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0FB3C">
      <w:pPr>
        <w:jc w:val="center"/>
        <w:rPr>
          <w:rFonts w:hint="default" w:eastAsiaTheme="minorEastAsia"/>
          <w:b/>
          <w:bCs/>
          <w:sz w:val="28"/>
          <w:szCs w:val="36"/>
          <w:lang w:val="en-US" w:eastAsia="zh-CN"/>
        </w:rPr>
      </w:pPr>
      <w:r>
        <w:rPr>
          <w:rFonts w:hint="eastAsia"/>
          <w:b/>
          <w:bCs/>
          <w:sz w:val="28"/>
          <w:szCs w:val="36"/>
          <w:lang w:val="en-US" w:eastAsia="zh-CN"/>
        </w:rPr>
        <w:t>2026年计算机设备运维及终端配件供应服务采购项目</w:t>
      </w:r>
    </w:p>
    <w:p w14:paraId="7F41716A"/>
    <w:p w14:paraId="55A104F0">
      <w:pPr>
        <w:rPr>
          <w:rFonts w:hint="default" w:eastAsiaTheme="minorEastAsia"/>
          <w:b/>
          <w:bCs/>
          <w:color w:val="FF0000"/>
          <w:sz w:val="28"/>
          <w:szCs w:val="36"/>
          <w:lang w:val="en-US" w:eastAsia="zh-CN"/>
        </w:rPr>
      </w:pPr>
      <w:r>
        <w:rPr>
          <w:rFonts w:hint="eastAsia"/>
          <w:b/>
          <w:bCs/>
          <w:color w:val="FF0000"/>
          <w:sz w:val="28"/>
          <w:szCs w:val="36"/>
          <w:lang w:val="en-US" w:eastAsia="zh-CN"/>
        </w:rPr>
        <w:t>要求：按品目分开报价</w:t>
      </w:r>
    </w:p>
    <w:p w14:paraId="69594762">
      <w:pPr>
        <w:pStyle w:val="10"/>
        <w:spacing w:line="440" w:lineRule="exact"/>
        <w:jc w:val="both"/>
        <w:outlineLvl w:val="2"/>
        <w:rPr>
          <w:color w:val="auto"/>
          <w:sz w:val="21"/>
          <w:szCs w:val="21"/>
          <w:highlight w:val="none"/>
          <w:shd w:val="clear" w:color="auto" w:fill="FFFFFF"/>
        </w:rPr>
      </w:pPr>
      <w:r>
        <w:rPr>
          <w:rFonts w:ascii="宋体" w:hAnsi="宋体" w:cs="宋体"/>
          <w:b/>
          <w:color w:val="auto"/>
          <w:sz w:val="24"/>
          <w:szCs w:val="24"/>
          <w:highlight w:val="none"/>
        </w:rPr>
        <w:t>采购标的一览表</w:t>
      </w:r>
      <w:bookmarkStart w:id="0" w:name="_Hlk181386907"/>
    </w:p>
    <w:bookmarkEnd w:id="0"/>
    <w:p w14:paraId="686BD045">
      <w:pPr>
        <w:pStyle w:val="10"/>
        <w:spacing w:line="440" w:lineRule="exact"/>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采购包</w:t>
      </w:r>
      <w:r>
        <w:rPr>
          <w:rFonts w:hint="eastAsia" w:asciiTheme="minorEastAsia" w:hAnsiTheme="minorEastAsia" w:eastAsiaTheme="minorEastAsia"/>
          <w:color w:val="auto"/>
          <w:sz w:val="24"/>
          <w:szCs w:val="24"/>
          <w:highlight w:val="none"/>
          <w:lang w:val="en-US" w:eastAsia="zh-CN"/>
        </w:rPr>
        <w:t>1</w:t>
      </w:r>
      <w:r>
        <w:rPr>
          <w:rFonts w:asciiTheme="minorEastAsia" w:hAnsiTheme="minorEastAsia" w:eastAsiaTheme="minorEastAsia"/>
          <w:color w:val="auto"/>
          <w:sz w:val="24"/>
          <w:szCs w:val="24"/>
          <w:highlight w:val="none"/>
        </w:rPr>
        <w:t>：</w:t>
      </w:r>
    </w:p>
    <w:p w14:paraId="3BC79C3D">
      <w:pPr>
        <w:pStyle w:val="10"/>
        <w:spacing w:line="440" w:lineRule="exact"/>
        <w:rPr>
          <w:rFonts w:hint="eastAsia"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rPr>
        <w:t>采购包预算金额（元）</w:t>
      </w:r>
      <w:r>
        <w:rPr>
          <w:rFonts w:hint="default"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850000</w:t>
      </w:r>
    </w:p>
    <w:p w14:paraId="3CE02A2F">
      <w:pPr>
        <w:pStyle w:val="10"/>
        <w:spacing w:line="440" w:lineRule="exact"/>
        <w:rPr>
          <w:rFonts w:hint="eastAsia"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highlight w:val="none"/>
        </w:rPr>
        <w:t>采购包最高限价（元）</w:t>
      </w:r>
      <w:r>
        <w:rPr>
          <w:rFonts w:hint="default"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lang w:val="en-US" w:eastAsia="zh-CN"/>
        </w:rPr>
        <w:t>850000</w:t>
      </w:r>
    </w:p>
    <w:p w14:paraId="07F70D48">
      <w:pPr>
        <w:pStyle w:val="10"/>
        <w:spacing w:line="440" w:lineRule="exact"/>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采购包投标保证金金额（元）</w:t>
      </w:r>
      <w:r>
        <w:rPr>
          <w:rFonts w:hint="default" w:asciiTheme="minorEastAsia" w:hAnsiTheme="minorEastAsia" w:eastAsiaTheme="minorEastAsia"/>
          <w:color w:val="auto"/>
          <w:sz w:val="24"/>
          <w:szCs w:val="24"/>
          <w:highlight w:val="none"/>
        </w:rPr>
        <w:t xml:space="preserve">: </w:t>
      </w:r>
    </w:p>
    <w:tbl>
      <w:tblPr>
        <w:tblStyle w:val="6"/>
        <w:tblW w:w="825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841"/>
        <w:gridCol w:w="936"/>
        <w:gridCol w:w="1902"/>
        <w:gridCol w:w="1360"/>
        <w:gridCol w:w="1194"/>
      </w:tblGrid>
      <w:tr w14:paraId="347BC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48" w:hRule="atLeast"/>
        </w:trPr>
        <w:tc>
          <w:tcPr>
            <w:tcW w:w="1023" w:type="dxa"/>
            <w:vAlign w:val="center"/>
          </w:tcPr>
          <w:p w14:paraId="3A598962">
            <w:pPr>
              <w:pStyle w:val="10"/>
              <w:spacing w:line="440" w:lineRule="exact"/>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品目</w:t>
            </w:r>
            <w:r>
              <w:rPr>
                <w:rFonts w:asciiTheme="minorEastAsia" w:hAnsiTheme="minorEastAsia" w:eastAsiaTheme="minorEastAsia"/>
                <w:color w:val="auto"/>
                <w:sz w:val="24"/>
                <w:szCs w:val="24"/>
                <w:highlight w:val="none"/>
              </w:rPr>
              <w:t>号</w:t>
            </w:r>
          </w:p>
        </w:tc>
        <w:tc>
          <w:tcPr>
            <w:tcW w:w="1841" w:type="dxa"/>
            <w:vAlign w:val="center"/>
          </w:tcPr>
          <w:p w14:paraId="6225FA36">
            <w:pPr>
              <w:pStyle w:val="10"/>
              <w:spacing w:line="440" w:lineRule="exact"/>
              <w:jc w:val="center"/>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标的名称</w:t>
            </w:r>
          </w:p>
        </w:tc>
        <w:tc>
          <w:tcPr>
            <w:tcW w:w="936" w:type="dxa"/>
            <w:vAlign w:val="center"/>
          </w:tcPr>
          <w:p w14:paraId="70006DC1">
            <w:pPr>
              <w:pStyle w:val="10"/>
              <w:spacing w:line="440" w:lineRule="exact"/>
              <w:jc w:val="center"/>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数量</w:t>
            </w:r>
          </w:p>
        </w:tc>
        <w:tc>
          <w:tcPr>
            <w:tcW w:w="1902" w:type="dxa"/>
            <w:vAlign w:val="center"/>
          </w:tcPr>
          <w:p w14:paraId="618B5431">
            <w:pPr>
              <w:pStyle w:val="10"/>
              <w:spacing w:line="440" w:lineRule="exact"/>
              <w:jc w:val="center"/>
              <w:rPr>
                <w:rFonts w:hint="eastAsia"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品目号</w:t>
            </w:r>
          </w:p>
          <w:p w14:paraId="6A187823">
            <w:pPr>
              <w:pStyle w:val="10"/>
              <w:spacing w:line="440" w:lineRule="exact"/>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最高限价</w:t>
            </w:r>
            <w:r>
              <w:rPr>
                <w:rFonts w:asciiTheme="minorEastAsia" w:hAnsiTheme="minorEastAsia" w:eastAsiaTheme="minorEastAsia"/>
                <w:color w:val="auto"/>
                <w:sz w:val="24"/>
                <w:szCs w:val="24"/>
                <w:highlight w:val="none"/>
              </w:rPr>
              <w:t>（元）</w:t>
            </w:r>
          </w:p>
        </w:tc>
        <w:tc>
          <w:tcPr>
            <w:tcW w:w="1360" w:type="dxa"/>
            <w:vAlign w:val="center"/>
          </w:tcPr>
          <w:p w14:paraId="15C1F71F">
            <w:pPr>
              <w:pStyle w:val="10"/>
              <w:spacing w:line="440" w:lineRule="exact"/>
              <w:jc w:val="center"/>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所属行业</w:t>
            </w:r>
          </w:p>
        </w:tc>
        <w:tc>
          <w:tcPr>
            <w:tcW w:w="1194" w:type="dxa"/>
            <w:vAlign w:val="center"/>
          </w:tcPr>
          <w:p w14:paraId="167E10D6">
            <w:pPr>
              <w:pStyle w:val="10"/>
              <w:spacing w:line="440" w:lineRule="exact"/>
              <w:jc w:val="center"/>
              <w:rPr>
                <w:rFonts w:hint="default"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是否允许进口产品</w:t>
            </w:r>
          </w:p>
        </w:tc>
      </w:tr>
      <w:tr w14:paraId="34C50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7" w:hRule="atLeast"/>
        </w:trPr>
        <w:tc>
          <w:tcPr>
            <w:tcW w:w="1023" w:type="dxa"/>
            <w:vAlign w:val="center"/>
          </w:tcPr>
          <w:p w14:paraId="400DF30D">
            <w:pPr>
              <w:pStyle w:val="10"/>
              <w:spacing w:line="440" w:lineRule="exact"/>
              <w:jc w:val="center"/>
              <w:rPr>
                <w:rFonts w:hint="default" w:asciiTheme="minorEastAsia" w:hAnsiTheme="minorEastAsia" w:eastAsiaTheme="minorEastAsia"/>
                <w:color w:val="auto"/>
                <w:sz w:val="24"/>
                <w:szCs w:val="24"/>
                <w:highlight w:val="none"/>
                <w:lang w:val="en-US" w:eastAsia="zh-CN"/>
              </w:rPr>
            </w:pPr>
            <w:r>
              <w:rPr>
                <w:rFonts w:hint="default"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-1</w:t>
            </w:r>
          </w:p>
        </w:tc>
        <w:tc>
          <w:tcPr>
            <w:tcW w:w="1841" w:type="dxa"/>
            <w:vAlign w:val="center"/>
          </w:tcPr>
          <w:p w14:paraId="0E7AEC08">
            <w:pPr>
              <w:pStyle w:val="10"/>
              <w:spacing w:line="440" w:lineRule="exact"/>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计算机设备运维服务</w:t>
            </w:r>
          </w:p>
        </w:tc>
        <w:tc>
          <w:tcPr>
            <w:tcW w:w="936" w:type="dxa"/>
            <w:vAlign w:val="center"/>
          </w:tcPr>
          <w:p w14:paraId="33277830">
            <w:pPr>
              <w:pStyle w:val="10"/>
              <w:spacing w:line="440" w:lineRule="exact"/>
              <w:jc w:val="center"/>
              <w:rPr>
                <w:rFonts w:hint="default" w:asciiTheme="minorEastAsia" w:hAnsiTheme="minorEastAsia" w:eastAsiaTheme="minorEastAsia"/>
                <w:color w:val="auto"/>
                <w:sz w:val="24"/>
                <w:szCs w:val="24"/>
                <w:highlight w:val="none"/>
                <w:lang w:val="en-US"/>
              </w:rPr>
            </w:pPr>
            <w:r>
              <w:rPr>
                <w:rFonts w:hint="default"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val="en-US" w:eastAsia="zh-CN"/>
              </w:rPr>
              <w:t>项</w:t>
            </w:r>
          </w:p>
        </w:tc>
        <w:tc>
          <w:tcPr>
            <w:tcW w:w="1902" w:type="dxa"/>
            <w:vAlign w:val="center"/>
          </w:tcPr>
          <w:p w14:paraId="18C89F6C">
            <w:pPr>
              <w:pStyle w:val="10"/>
              <w:spacing w:line="440" w:lineRule="exact"/>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700000</w:t>
            </w:r>
          </w:p>
        </w:tc>
        <w:tc>
          <w:tcPr>
            <w:tcW w:w="1360" w:type="dxa"/>
            <w:vMerge w:val="restart"/>
            <w:vAlign w:val="center"/>
          </w:tcPr>
          <w:p w14:paraId="355556A3">
            <w:pPr>
              <w:pStyle w:val="10"/>
              <w:spacing w:line="440" w:lineRule="exact"/>
              <w:jc w:val="center"/>
              <w:rPr>
                <w:rFonts w:hint="eastAsia" w:ascii="宋体" w:hAnsi="宋体" w:eastAsia="宋体" w:cs="黑体"/>
                <w:color w:val="auto"/>
                <w:sz w:val="24"/>
                <w:szCs w:val="24"/>
                <w:highlight w:val="none"/>
              </w:rPr>
            </w:pPr>
            <w:r>
              <w:rPr>
                <w:rFonts w:hint="eastAsia" w:ascii="宋体" w:hAnsi="宋体" w:eastAsia="宋体" w:cs="黑体"/>
                <w:color w:val="auto"/>
                <w:sz w:val="24"/>
                <w:szCs w:val="24"/>
                <w:highlight w:val="none"/>
              </w:rPr>
              <w:t>软件和信息技术服务业</w:t>
            </w:r>
          </w:p>
        </w:tc>
        <w:tc>
          <w:tcPr>
            <w:tcW w:w="1194" w:type="dxa"/>
            <w:vMerge w:val="restart"/>
            <w:vAlign w:val="center"/>
          </w:tcPr>
          <w:p w14:paraId="1B3A9BA1">
            <w:pPr>
              <w:pStyle w:val="10"/>
              <w:spacing w:line="44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否</w:t>
            </w:r>
          </w:p>
        </w:tc>
      </w:tr>
      <w:tr w14:paraId="7F9CC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57" w:hRule="atLeast"/>
        </w:trPr>
        <w:tc>
          <w:tcPr>
            <w:tcW w:w="1023" w:type="dxa"/>
            <w:vAlign w:val="center"/>
          </w:tcPr>
          <w:p w14:paraId="59CADAA8">
            <w:pPr>
              <w:pStyle w:val="10"/>
              <w:spacing w:line="440" w:lineRule="exact"/>
              <w:jc w:val="center"/>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lang w:val="en-US" w:eastAsia="zh-CN"/>
              </w:rPr>
              <w:t>1-2</w:t>
            </w:r>
          </w:p>
        </w:tc>
        <w:tc>
          <w:tcPr>
            <w:tcW w:w="1841" w:type="dxa"/>
            <w:vAlign w:val="center"/>
          </w:tcPr>
          <w:p w14:paraId="5065ECBC">
            <w:pPr>
              <w:pStyle w:val="10"/>
              <w:spacing w:line="440" w:lineRule="exact"/>
              <w:jc w:val="center"/>
              <w:rPr>
                <w:rFonts w:hint="default" w:asciiTheme="minorEastAsia" w:hAnsiTheme="minorEastAsia" w:eastAsiaTheme="minorEastAsia"/>
                <w:color w:val="auto"/>
                <w:sz w:val="24"/>
                <w:szCs w:val="24"/>
                <w:highlight w:val="none"/>
              </w:rPr>
            </w:pPr>
            <w:r>
              <w:rPr>
                <w:rFonts w:hint="eastAsia" w:cs="黑体" w:asciiTheme="minorEastAsia" w:hAnsiTheme="minorEastAsia" w:eastAsiaTheme="minorEastAsia"/>
                <w:snapToGrid/>
                <w:color w:val="auto"/>
                <w:kern w:val="0"/>
                <w:sz w:val="24"/>
                <w:szCs w:val="24"/>
                <w:highlight w:val="none"/>
                <w:lang w:val="en-US" w:eastAsia="zh-CN" w:bidi="ar-SA"/>
              </w:rPr>
              <w:t>终端配件供应及维修更换服务</w:t>
            </w:r>
          </w:p>
        </w:tc>
        <w:tc>
          <w:tcPr>
            <w:tcW w:w="936" w:type="dxa"/>
            <w:vAlign w:val="center"/>
          </w:tcPr>
          <w:p w14:paraId="1A43D3E4">
            <w:pPr>
              <w:pStyle w:val="10"/>
              <w:spacing w:line="440" w:lineRule="exact"/>
              <w:jc w:val="center"/>
              <w:rPr>
                <w:rFonts w:hint="default"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lang w:val="en-US" w:eastAsia="zh-CN"/>
              </w:rPr>
              <w:t>项</w:t>
            </w:r>
          </w:p>
        </w:tc>
        <w:tc>
          <w:tcPr>
            <w:tcW w:w="1902" w:type="dxa"/>
            <w:vAlign w:val="center"/>
          </w:tcPr>
          <w:p w14:paraId="37584EF9">
            <w:pPr>
              <w:pStyle w:val="10"/>
              <w:spacing w:line="440" w:lineRule="exact"/>
              <w:jc w:val="center"/>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150000</w:t>
            </w:r>
          </w:p>
        </w:tc>
        <w:tc>
          <w:tcPr>
            <w:tcW w:w="1360" w:type="dxa"/>
            <w:vMerge w:val="continue"/>
            <w:vAlign w:val="center"/>
          </w:tcPr>
          <w:p w14:paraId="4192C11F">
            <w:pPr>
              <w:pStyle w:val="10"/>
              <w:spacing w:line="440" w:lineRule="exact"/>
              <w:jc w:val="center"/>
              <w:rPr>
                <w:rFonts w:hint="default" w:asciiTheme="minorEastAsia" w:hAnsiTheme="minorEastAsia" w:eastAsiaTheme="minorEastAsia"/>
                <w:color w:val="auto"/>
                <w:sz w:val="24"/>
                <w:szCs w:val="24"/>
                <w:highlight w:val="none"/>
              </w:rPr>
            </w:pPr>
          </w:p>
        </w:tc>
        <w:tc>
          <w:tcPr>
            <w:tcW w:w="1194" w:type="dxa"/>
            <w:vMerge w:val="continue"/>
            <w:vAlign w:val="center"/>
          </w:tcPr>
          <w:p w14:paraId="05E50975">
            <w:pPr>
              <w:pStyle w:val="10"/>
              <w:spacing w:line="440" w:lineRule="exact"/>
              <w:jc w:val="center"/>
              <w:rPr>
                <w:rFonts w:hint="default" w:asciiTheme="minorEastAsia" w:hAnsiTheme="minorEastAsia" w:eastAsiaTheme="minorEastAsia"/>
                <w:color w:val="auto"/>
                <w:sz w:val="24"/>
                <w:szCs w:val="24"/>
                <w:highlight w:val="none"/>
              </w:rPr>
            </w:pPr>
          </w:p>
        </w:tc>
      </w:tr>
    </w:tbl>
    <w:p w14:paraId="2463611C">
      <w:pPr>
        <w:pStyle w:val="10"/>
        <w:spacing w:line="440" w:lineRule="exact"/>
        <w:jc w:val="both"/>
        <w:rPr>
          <w:rFonts w:ascii="宋体" w:hAnsi="宋体" w:cs="宋体"/>
          <w:color w:val="auto"/>
          <w:sz w:val="24"/>
          <w:szCs w:val="24"/>
          <w:highlight w:val="none"/>
        </w:rPr>
      </w:pPr>
    </w:p>
    <w:p w14:paraId="451A88EE">
      <w:pPr>
        <w:pStyle w:val="5"/>
        <w:keepNext w:val="0"/>
        <w:keepLines w:val="0"/>
        <w:pageBreakBefore w:val="0"/>
        <w:kinsoku/>
        <w:wordWrap/>
        <w:overflowPunct/>
        <w:topLinePunct w:val="0"/>
        <w:autoSpaceDE/>
        <w:autoSpaceDN/>
        <w:bidi w:val="0"/>
        <w:adjustRightInd/>
        <w:snapToGrid w:val="0"/>
        <w:spacing w:before="0" w:beforeAutospacing="0" w:after="0" w:afterAutospacing="0" w:line="420" w:lineRule="exact"/>
        <w:textAlignment w:val="auto"/>
        <w:rPr>
          <w:rFonts w:hint="eastAsia"/>
          <w:b/>
          <w:bCs/>
          <w:color w:val="auto"/>
          <w:highlight w:val="none"/>
        </w:rPr>
      </w:pPr>
      <w:r>
        <w:rPr>
          <w:rFonts w:hint="eastAsia"/>
          <w:b/>
          <w:bCs/>
          <w:color w:val="auto"/>
          <w:highlight w:val="none"/>
        </w:rPr>
        <w:t>一、项目概况（采购标的）</w:t>
      </w:r>
    </w:p>
    <w:p w14:paraId="3BAFF3A6">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 w:val="0"/>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（一）</w:t>
      </w:r>
      <w:r>
        <w:rPr>
          <w:rFonts w:hint="default" w:ascii="宋体" w:hAnsi="宋体" w:eastAsia="宋体" w:cs="宋体"/>
          <w:color w:val="auto"/>
          <w:sz w:val="24"/>
          <w:highlight w:val="none"/>
          <w:shd w:val="clear" w:color="auto" w:fill="FFFFFF"/>
        </w:rPr>
        <w:t>本</w:t>
      </w:r>
      <w:r>
        <w:rPr>
          <w:rFonts w:hint="default" w:ascii="宋体" w:hAnsi="宋体" w:eastAsia="宋体" w:cs="宋体"/>
          <w:color w:val="auto"/>
          <w:sz w:val="24"/>
          <w:highlight w:val="none"/>
          <w:shd w:val="clear" w:color="auto" w:fill="FFFFFF"/>
          <w:lang w:val="en-US"/>
        </w:rPr>
        <w:t>项目</w:t>
      </w:r>
      <w:r>
        <w:rPr>
          <w:rFonts w:hint="default" w:ascii="宋体" w:hAnsi="宋体" w:eastAsia="宋体" w:cs="宋体"/>
          <w:color w:val="auto"/>
          <w:sz w:val="24"/>
          <w:highlight w:val="none"/>
          <w:shd w:val="clear" w:color="auto" w:fill="FFFFFF"/>
        </w:rPr>
        <w:t>为福州大学附属省立医院</w:t>
      </w:r>
      <w:r>
        <w:rPr>
          <w:rFonts w:hint="eastAsia" w:ascii="宋体" w:hAnsi="宋体" w:eastAsia="宋体" w:cs="宋体"/>
          <w:color w:val="auto"/>
          <w:sz w:val="24"/>
          <w:highlight w:val="none"/>
          <w:shd w:val="clear" w:color="auto" w:fill="FFFFFF"/>
          <w:lang w:val="en-US" w:eastAsia="zh-CN"/>
        </w:rPr>
        <w:t>东街院区及金山院区</w:t>
      </w:r>
      <w:r>
        <w:rPr>
          <w:rFonts w:hint="default" w:ascii="宋体" w:hAnsi="宋体" w:eastAsia="宋体" w:cs="宋体"/>
          <w:color w:val="auto"/>
          <w:sz w:val="24"/>
          <w:highlight w:val="none"/>
          <w:shd w:val="clear" w:color="auto" w:fill="FFFFFF"/>
        </w:rPr>
        <w:t>计算机</w:t>
      </w:r>
      <w:r>
        <w:rPr>
          <w:rFonts w:hint="default" w:ascii="宋体" w:hAnsi="宋体" w:cs="宋体"/>
          <w:color w:val="auto"/>
          <w:sz w:val="24"/>
          <w:highlight w:val="none"/>
          <w:shd w:val="clear" w:color="auto" w:fill="FFFFFF"/>
        </w:rPr>
        <w:t>等</w:t>
      </w:r>
      <w:r>
        <w:rPr>
          <w:rFonts w:hint="eastAsia" w:ascii="宋体" w:hAnsi="宋体" w:cs="宋体"/>
          <w:color w:val="auto"/>
          <w:sz w:val="24"/>
          <w:highlight w:val="none"/>
          <w:shd w:val="clear" w:color="auto" w:fill="FFFFFF"/>
          <w:lang w:val="en-US" w:eastAsia="zh-CN"/>
        </w:rPr>
        <w:t>相关终端设备运维、</w:t>
      </w:r>
      <w:r>
        <w:rPr>
          <w:rFonts w:hint="default" w:ascii="宋体" w:hAnsi="宋体" w:eastAsia="宋体" w:cs="宋体"/>
          <w:color w:val="auto"/>
          <w:sz w:val="24"/>
          <w:highlight w:val="none"/>
          <w:shd w:val="clear" w:color="auto" w:fill="FFFFFF"/>
        </w:rPr>
        <w:t>计算机</w:t>
      </w:r>
      <w:r>
        <w:rPr>
          <w:rFonts w:hint="default" w:ascii="宋体" w:hAnsi="宋体" w:cs="宋体"/>
          <w:color w:val="auto"/>
          <w:sz w:val="24"/>
          <w:highlight w:val="none"/>
          <w:shd w:val="clear" w:color="auto" w:fill="FFFFFF"/>
        </w:rPr>
        <w:t>等</w:t>
      </w:r>
      <w:r>
        <w:rPr>
          <w:rFonts w:hint="eastAsia" w:ascii="宋体" w:hAnsi="宋体" w:cs="宋体"/>
          <w:color w:val="auto"/>
          <w:sz w:val="24"/>
          <w:highlight w:val="none"/>
          <w:shd w:val="clear" w:color="auto" w:fill="FFFFFF"/>
          <w:lang w:val="en-US" w:eastAsia="zh-CN"/>
        </w:rPr>
        <w:t>相关终端设备维保、</w:t>
      </w:r>
      <w:r>
        <w:rPr>
          <w:rFonts w:hint="default" w:ascii="宋体" w:hAnsi="宋体" w:eastAsia="宋体" w:cs="宋体"/>
          <w:color w:val="auto"/>
          <w:sz w:val="24"/>
          <w:highlight w:val="none"/>
          <w:shd w:val="clear" w:color="auto" w:fill="FFFFFF"/>
        </w:rPr>
        <w:t>终端配件及上门送货维修更换服务采购项目。</w:t>
      </w:r>
    </w:p>
    <w:p w14:paraId="0367F0F0">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w:t>
      </w:r>
      <w:r>
        <w:rPr>
          <w:rFonts w:hint="eastAsia" w:asciiTheme="minorEastAsia" w:hAnsiTheme="minorEastAsia" w:cstheme="minorEastAsia"/>
          <w:b w:val="0"/>
          <w:bCs/>
          <w:color w:val="auto"/>
          <w:sz w:val="24"/>
          <w:highlight w:val="none"/>
          <w:lang w:val="en-US" w:eastAsia="zh-CN"/>
        </w:rPr>
        <w:t>二</w:t>
      </w:r>
      <w:r>
        <w:rPr>
          <w:rFonts w:hint="eastAsia" w:asciiTheme="minorEastAsia" w:hAnsiTheme="minorEastAsia" w:eastAsiaTheme="minorEastAsia" w:cstheme="minorEastAsia"/>
          <w:b w:val="0"/>
          <w:bCs/>
          <w:color w:val="auto"/>
          <w:sz w:val="24"/>
          <w:highlight w:val="none"/>
          <w:lang w:val="en-US" w:eastAsia="zh-CN"/>
        </w:rPr>
        <w:t>）</w:t>
      </w:r>
      <w:r>
        <w:rPr>
          <w:rFonts w:hint="eastAsia" w:asciiTheme="minorEastAsia" w:hAnsiTheme="minorEastAsia" w:eastAsiaTheme="minorEastAsia" w:cstheme="minorEastAsia"/>
          <w:bCs/>
          <w:color w:val="auto"/>
          <w:sz w:val="24"/>
          <w:highlight w:val="none"/>
          <w:lang w:val="en-US" w:eastAsia="zh-CN"/>
        </w:rPr>
        <w:t>本项目服务年限：自合同签订之日起1年，运维人员需在采购人指定场所驻点（包括福州大学附属省立医院东街院区及金山院区）；服务内容详见本章“二、技术和服务要求”，投标人需对服务人员进行管理，规范服务流程，建立管理体系，保障福州大学附属省立医院信息设备安全稳定运行。</w:t>
      </w:r>
    </w:p>
    <w:p w14:paraId="271046C8">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w:t>
      </w:r>
      <w:r>
        <w:rPr>
          <w:rFonts w:hint="eastAsia" w:ascii="宋体" w:hAnsi="宋体" w:cs="宋体"/>
          <w:b w:val="0"/>
          <w:bCs/>
          <w:color w:val="auto"/>
          <w:sz w:val="24"/>
          <w:szCs w:val="24"/>
          <w:highlight w:val="none"/>
          <w:lang w:val="en-US" w:eastAsia="zh-CN"/>
        </w:rPr>
        <w:t>投标报价要求</w:t>
      </w:r>
    </w:p>
    <w:p w14:paraId="18D84D2E">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b/>
          <w:bCs w:val="0"/>
          <w:color w:val="auto"/>
          <w:sz w:val="24"/>
          <w:szCs w:val="24"/>
          <w:highlight w:val="none"/>
          <w:lang w:val="en-US" w:eastAsia="zh-CN"/>
        </w:rPr>
      </w:pPr>
      <w:r>
        <w:rPr>
          <w:rFonts w:hint="eastAsia" w:ascii="宋体" w:hAnsi="宋体" w:cs="宋体"/>
          <w:b w:val="0"/>
          <w:bCs/>
          <w:color w:val="auto"/>
          <w:sz w:val="24"/>
          <w:szCs w:val="24"/>
          <w:highlight w:val="none"/>
          <w:lang w:val="en-US" w:eastAsia="zh-CN"/>
        </w:rPr>
        <w:t>1.投标人须按照采购包报价，对同一个采购包内所有品目号内容报价时必须完整。不得仅对一个采购包中的部分货物或服务进行报价，否则视为无效报价。评标与授标以采购包为单位。中标投标人不得转包他人，若发现转包，采购人有权终止协议。投标人的报价应包含完成本项目涉及的有关所有费用，采购人不再支付其他费用。</w:t>
      </w:r>
      <w:r>
        <w:rPr>
          <w:rFonts w:hint="eastAsia" w:ascii="宋体" w:hAnsi="宋体" w:cs="宋体"/>
          <w:b/>
          <w:bCs w:val="0"/>
          <w:color w:val="auto"/>
          <w:sz w:val="24"/>
          <w:szCs w:val="24"/>
          <w:highlight w:val="none"/>
          <w:lang w:val="en-US" w:eastAsia="zh-CN"/>
        </w:rPr>
        <w:t xml:space="preserve">  </w:t>
      </w:r>
    </w:p>
    <w:p w14:paraId="09708406">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2.本项目的投标总价应同时包含品目号1-1、品目号1-2，其中品目号1-1为包干价，且报价不得超过品目号最高限价；</w:t>
      </w:r>
      <w:r>
        <w:rPr>
          <w:rFonts w:hint="eastAsia" w:ascii="宋体" w:hAnsi="宋体" w:eastAsia="宋体" w:cs="宋体"/>
          <w:b w:val="0"/>
          <w:bCs/>
          <w:color w:val="auto"/>
          <w:sz w:val="24"/>
          <w:szCs w:val="24"/>
          <w:highlight w:val="none"/>
          <w:lang w:val="en-US" w:eastAsia="zh-CN"/>
        </w:rPr>
        <w:t>品目号</w:t>
      </w:r>
      <w:r>
        <w:rPr>
          <w:rFonts w:hint="eastAsia" w:ascii="宋体" w:hAnsi="宋体" w:cs="宋体"/>
          <w:b w:val="0"/>
          <w:bCs/>
          <w:color w:val="auto"/>
          <w:sz w:val="24"/>
          <w:szCs w:val="24"/>
          <w:highlight w:val="none"/>
          <w:lang w:val="en-US" w:eastAsia="zh-CN"/>
        </w:rPr>
        <w:t>1-2应根据《</w:t>
      </w:r>
      <w:r>
        <w:rPr>
          <w:rFonts w:hint="default" w:ascii="宋体" w:hAnsi="宋体" w:eastAsia="宋体" w:cs="宋体"/>
          <w:b w:val="0"/>
          <w:bCs/>
          <w:color w:val="auto"/>
          <w:sz w:val="24"/>
          <w:highlight w:val="none"/>
          <w:shd w:val="clear" w:color="auto" w:fill="FFFFFF"/>
        </w:rPr>
        <w:t>终端配件预算明细表</w:t>
      </w:r>
      <w:r>
        <w:rPr>
          <w:rFonts w:hint="eastAsia" w:ascii="宋体" w:hAnsi="宋体" w:cs="宋体"/>
          <w:b w:val="0"/>
          <w:bCs/>
          <w:color w:val="auto"/>
          <w:sz w:val="24"/>
          <w:szCs w:val="24"/>
          <w:highlight w:val="none"/>
          <w:lang w:val="en-US" w:eastAsia="zh-CN"/>
        </w:rPr>
        <w:t>》进行品目号总价报价及折扣报价，且报价不得超过品目号最高限价，具体如表1。</w:t>
      </w:r>
    </w:p>
    <w:p w14:paraId="4CE46F70">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品目号1-2《终端配件预算明细表》中的预算单价为采购人预算单价限价，各投标人投标单价及投标总价均不得超过预算单价限价及预算总价（品目号1-2最高限价为15万元），否则视为无效报价。品目号1-2配件采购数量：由于该采购量是一个动态值，因此，该采购数量为服务期内采购人的实际采购量。品目号1-2投标报价=品目号1-2项目预算金额×投标折扣（保留至小数点后两位）。所有终端配件结算单价以《终端配件预算明细表》中的预算单价限价乘以投标人报价折扣计算，即结算单价=预算单价限价×投标折扣。例：若投标人统一折扣为90%，以序号1采集手柄为例，它的结算单价为：198×90%=178.2元，其余终端配件也是按照折扣后的价格作为结算单价。则品目号1-2的投标报价为：150000×90%=135000元。投标人未按照以上要求报价，按无效投标处理。</w:t>
      </w:r>
    </w:p>
    <w:p w14:paraId="62A5E49E">
      <w:pPr>
        <w:keepNext w:val="0"/>
        <w:keepLines w:val="0"/>
        <w:pageBreakBefore w:val="0"/>
        <w:kinsoku/>
        <w:wordWrap/>
        <w:overflowPunct/>
        <w:topLinePunct w:val="0"/>
        <w:autoSpaceDE/>
        <w:autoSpaceDN/>
        <w:bidi w:val="0"/>
        <w:adjustRightInd/>
        <w:spacing w:line="420" w:lineRule="exact"/>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品目号1-2投标人的投标报价不作为合同执行价格，且不作为实际结算的合同金额，本品目合同签订金额为品目号预算金额（150000元）。若品目号1-2在采购总金额已经达到该品目预算金额，则品目号1-2不再进行采购。若实际发生额超出品目号1-2预算金额的，超出部分采购人不承担支付价款的责任。</w:t>
      </w:r>
    </w:p>
    <w:p w14:paraId="50BFB86A">
      <w:pPr>
        <w:pStyle w:val="2"/>
        <w:ind w:firstLine="420" w:firstLineChars="0"/>
        <w:jc w:val="both"/>
        <w:rPr>
          <w:rFonts w:hint="eastAsia"/>
          <w:lang w:val="en-US" w:eastAsia="zh-CN"/>
        </w:rPr>
      </w:pPr>
      <w:r>
        <w:rPr>
          <w:rFonts w:hint="eastAsia" w:hAnsi="宋体" w:cs="宋体"/>
          <w:b w:val="0"/>
          <w:bCs/>
          <w:color w:val="auto"/>
          <w:kern w:val="2"/>
          <w:sz w:val="24"/>
          <w:szCs w:val="24"/>
          <w:highlight w:val="none"/>
          <w:lang w:val="en-US" w:eastAsia="zh-CN" w:bidi="ar-SA"/>
        </w:rPr>
        <w:t>5</w:t>
      </w:r>
      <w:r>
        <w:rPr>
          <w:rFonts w:hint="eastAsia" w:ascii="宋体" w:hAnsi="宋体" w:cs="宋体" w:eastAsiaTheme="minorEastAsia"/>
          <w:b w:val="0"/>
          <w:bCs/>
          <w:color w:val="auto"/>
          <w:kern w:val="2"/>
          <w:sz w:val="24"/>
          <w:szCs w:val="24"/>
          <w:highlight w:val="none"/>
          <w:lang w:val="en-US" w:eastAsia="zh-CN" w:bidi="ar-SA"/>
        </w:rPr>
        <w:t>.</w:t>
      </w:r>
      <w:r>
        <w:rPr>
          <w:rFonts w:hint="default" w:ascii="宋体" w:hAnsi="宋体" w:cs="宋体" w:eastAsiaTheme="minorEastAsia"/>
          <w:b w:val="0"/>
          <w:bCs/>
          <w:color w:val="auto"/>
          <w:kern w:val="2"/>
          <w:sz w:val="24"/>
          <w:szCs w:val="24"/>
          <w:highlight w:val="none"/>
          <w:lang w:val="en-US" w:eastAsia="zh-CN" w:bidi="ar-SA"/>
        </w:rPr>
        <w:t>投标人应充分考虑以上的情况后进行报价，投标人的报价应包括产品、服务所涉及的有关项目费用进行报价，包括：提供的服务、劳务、运输、管理、安装、调试、保险、检测、保修、人员等，以及所有根据合同或其它原因应由投标人支付的税金和其它应缴的费用，以及可合理推断的责任和义务。</w:t>
      </w:r>
    </w:p>
    <w:p w14:paraId="4A5960E1">
      <w:pPr>
        <w:keepNext/>
        <w:keepLines w:val="0"/>
        <w:pageBreakBefore w:val="0"/>
        <w:kinsoku/>
        <w:wordWrap/>
        <w:overflowPunct/>
        <w:topLinePunct w:val="0"/>
        <w:autoSpaceDE/>
        <w:autoSpaceDN/>
        <w:bidi w:val="0"/>
        <w:adjustRightInd/>
        <w:spacing w:line="420" w:lineRule="exact"/>
        <w:ind w:firstLine="0" w:firstLineChars="0"/>
        <w:jc w:val="center"/>
        <w:textAlignment w:val="auto"/>
        <w:rPr>
          <w:rFonts w:hint="default" w:ascii="宋体" w:hAnsi="宋体" w:cs="宋体"/>
          <w:b/>
          <w:bCs w:val="0"/>
          <w:color w:val="auto"/>
          <w:sz w:val="24"/>
          <w:szCs w:val="24"/>
          <w:highlight w:val="none"/>
          <w:lang w:val="en-US" w:eastAsia="zh-CN"/>
        </w:rPr>
      </w:pPr>
      <w:r>
        <w:rPr>
          <w:rFonts w:hint="eastAsia" w:ascii="宋体" w:hAnsi="宋体" w:eastAsia="宋体" w:cs="宋体"/>
          <w:b/>
          <w:bCs/>
          <w:color w:val="auto"/>
          <w:sz w:val="24"/>
          <w:highlight w:val="none"/>
          <w:shd w:val="clear" w:color="auto" w:fill="FFFFFF"/>
          <w:lang w:val="en-US" w:eastAsia="zh-CN"/>
        </w:rPr>
        <w:t xml:space="preserve">表1 </w:t>
      </w:r>
      <w:r>
        <w:rPr>
          <w:rFonts w:hint="default" w:ascii="宋体" w:hAnsi="宋体" w:eastAsia="宋体" w:cs="宋体"/>
          <w:b/>
          <w:bCs/>
          <w:color w:val="auto"/>
          <w:sz w:val="24"/>
          <w:highlight w:val="none"/>
          <w:shd w:val="clear" w:color="auto" w:fill="FFFFFF"/>
        </w:rPr>
        <w:t>终端配件预算明细表</w:t>
      </w:r>
    </w:p>
    <w:tbl>
      <w:tblPr>
        <w:tblStyle w:val="6"/>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9"/>
        <w:gridCol w:w="4536"/>
        <w:gridCol w:w="2965"/>
      </w:tblGrid>
      <w:tr w14:paraId="2109A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tblHeader/>
          <w:jc w:val="center"/>
        </w:trPr>
        <w:tc>
          <w:tcPr>
            <w:tcW w:w="598" w:type="pct"/>
            <w:tcBorders>
              <w:tl2br w:val="nil"/>
              <w:tr2bl w:val="nil"/>
            </w:tcBorders>
            <w:shd w:val="clear" w:color="auto" w:fill="auto"/>
            <w:noWrap/>
            <w:vAlign w:val="center"/>
          </w:tcPr>
          <w:p w14:paraId="0DD517C8">
            <w:pPr>
              <w:keepNext/>
              <w:widowControl/>
              <w:snapToGrid w:val="0"/>
              <w:ind w:left="0" w:leftChars="0" w:right="0" w:rightChars="0" w:firstLine="0" w:firstLineChars="0"/>
              <w:jc w:val="center"/>
              <w:rPr>
                <w:rFonts w:ascii="仿宋_GB2312" w:hAnsi="宋体" w:eastAsia="仿宋_GB2312" w:cs="宋体"/>
                <w:b/>
                <w:color w:val="auto"/>
                <w:kern w:val="0"/>
                <w:sz w:val="20"/>
                <w:szCs w:val="24"/>
                <w:highlight w:val="none"/>
              </w:rPr>
            </w:pPr>
            <w:r>
              <w:rPr>
                <w:rFonts w:hint="eastAsia" w:ascii="仿宋_GB2312" w:hAnsi="宋体" w:eastAsia="仿宋_GB2312" w:cs="宋体"/>
                <w:b/>
                <w:color w:val="auto"/>
                <w:kern w:val="0"/>
                <w:sz w:val="20"/>
                <w:szCs w:val="24"/>
                <w:highlight w:val="none"/>
              </w:rPr>
              <w:t>序号</w:t>
            </w:r>
          </w:p>
        </w:tc>
        <w:tc>
          <w:tcPr>
            <w:tcW w:w="2661" w:type="pct"/>
            <w:tcBorders>
              <w:tl2br w:val="nil"/>
              <w:tr2bl w:val="nil"/>
            </w:tcBorders>
            <w:shd w:val="clear" w:color="auto" w:fill="auto"/>
            <w:noWrap/>
            <w:vAlign w:val="center"/>
          </w:tcPr>
          <w:p w14:paraId="0E2A2702">
            <w:pPr>
              <w:keepNext/>
              <w:widowControl/>
              <w:snapToGrid w:val="0"/>
              <w:ind w:left="0" w:leftChars="0" w:right="0" w:rightChars="0" w:firstLine="0" w:firstLineChars="0"/>
              <w:jc w:val="center"/>
              <w:rPr>
                <w:rFonts w:ascii="仿宋_GB2312" w:hAnsi="宋体" w:eastAsia="仿宋_GB2312" w:cs="宋体"/>
                <w:b/>
                <w:color w:val="auto"/>
                <w:kern w:val="0"/>
                <w:sz w:val="20"/>
                <w:szCs w:val="24"/>
                <w:highlight w:val="none"/>
              </w:rPr>
            </w:pPr>
            <w:r>
              <w:rPr>
                <w:rFonts w:hint="eastAsia" w:ascii="仿宋_GB2312" w:hAnsi="宋体" w:eastAsia="仿宋_GB2312" w:cs="宋体"/>
                <w:b/>
                <w:color w:val="auto"/>
                <w:kern w:val="0"/>
                <w:sz w:val="20"/>
                <w:szCs w:val="24"/>
                <w:highlight w:val="none"/>
                <w:lang w:val="en-US" w:eastAsia="zh-CN"/>
              </w:rPr>
              <w:t>配件</w:t>
            </w:r>
            <w:r>
              <w:rPr>
                <w:rFonts w:hint="eastAsia" w:ascii="仿宋_GB2312" w:hAnsi="宋体" w:eastAsia="仿宋_GB2312" w:cs="宋体"/>
                <w:b/>
                <w:color w:val="auto"/>
                <w:kern w:val="0"/>
                <w:sz w:val="20"/>
                <w:szCs w:val="24"/>
                <w:highlight w:val="none"/>
              </w:rPr>
              <w:t>名称</w:t>
            </w:r>
          </w:p>
        </w:tc>
        <w:tc>
          <w:tcPr>
            <w:tcW w:w="1739" w:type="pct"/>
            <w:tcBorders>
              <w:tl2br w:val="nil"/>
              <w:tr2bl w:val="nil"/>
            </w:tcBorders>
            <w:shd w:val="clear" w:color="auto" w:fill="auto"/>
            <w:noWrap/>
            <w:vAlign w:val="center"/>
          </w:tcPr>
          <w:p w14:paraId="30E086DD">
            <w:pPr>
              <w:pStyle w:val="10"/>
              <w:snapToGrid w:val="0"/>
              <w:ind w:left="0" w:leftChars="0" w:right="0" w:rightChars="0" w:firstLine="0" w:firstLineChars="0"/>
              <w:jc w:val="center"/>
              <w:rPr>
                <w:rFonts w:hint="default" w:ascii="仿宋_GB2312" w:hAnsi="Calibri" w:eastAsia="仿宋_GB2312" w:cs="黑体"/>
                <w:b/>
                <w:sz w:val="20"/>
                <w:lang w:val="en-US" w:eastAsia="zh-CN" w:bidi="ar-SA"/>
              </w:rPr>
            </w:pPr>
            <w:r>
              <w:rPr>
                <w:rFonts w:ascii="仿宋_GB2312" w:hAnsi="仿宋_GB2312" w:eastAsia="仿宋_GB2312" w:cs="仿宋_GB2312"/>
                <w:b/>
                <w:color w:val="000000"/>
                <w:sz w:val="20"/>
              </w:rPr>
              <w:t>预算单价限价（元）</w:t>
            </w:r>
          </w:p>
        </w:tc>
      </w:tr>
      <w:tr w14:paraId="083E2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176526D9">
            <w:pPr>
              <w:pStyle w:val="10"/>
              <w:snapToGrid w:val="0"/>
              <w:ind w:left="0" w:leftChars="0" w:right="0" w:rightChars="0" w:firstLine="0" w:firstLineChars="0"/>
              <w:jc w:val="center"/>
              <w:rPr>
                <w:rFonts w:ascii="仿宋_GB2312" w:hAnsi="仿宋_GB2312" w:eastAsia="仿宋_GB2312" w:cs="仿宋_GB2312"/>
                <w:color w:val="000000"/>
                <w:sz w:val="20"/>
              </w:rPr>
            </w:pPr>
            <w:r>
              <w:rPr>
                <w:rFonts w:hint="eastAsia" w:ascii="仿宋_GB2312" w:hAnsi="仿宋_GB2312" w:eastAsia="仿宋_GB2312" w:cs="仿宋_GB2312"/>
                <w:color w:val="000000"/>
                <w:sz w:val="20"/>
              </w:rPr>
              <w:t>1</w:t>
            </w:r>
          </w:p>
        </w:tc>
        <w:tc>
          <w:tcPr>
            <w:tcW w:w="2661" w:type="pct"/>
            <w:tcBorders>
              <w:tl2br w:val="nil"/>
              <w:tr2bl w:val="nil"/>
            </w:tcBorders>
            <w:shd w:val="clear" w:color="auto" w:fill="auto"/>
            <w:noWrap/>
            <w:vAlign w:val="center"/>
          </w:tcPr>
          <w:p w14:paraId="0B76EC46">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采集手柄</w:t>
            </w:r>
          </w:p>
        </w:tc>
        <w:tc>
          <w:tcPr>
            <w:tcW w:w="1739" w:type="pct"/>
            <w:tcBorders>
              <w:tl2br w:val="nil"/>
              <w:tr2bl w:val="nil"/>
            </w:tcBorders>
            <w:shd w:val="clear" w:color="auto" w:fill="auto"/>
            <w:noWrap/>
            <w:vAlign w:val="center"/>
          </w:tcPr>
          <w:p w14:paraId="7AB20BFF">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198</w:t>
            </w:r>
          </w:p>
        </w:tc>
      </w:tr>
      <w:tr w14:paraId="2ED6E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203AB96B">
            <w:pPr>
              <w:pStyle w:val="10"/>
              <w:snapToGrid w:val="0"/>
              <w:ind w:left="0" w:leftChars="0" w:right="0" w:rightChars="0" w:firstLine="0" w:firstLineChars="0"/>
              <w:jc w:val="center"/>
              <w:rPr>
                <w:rFonts w:ascii="仿宋_GB2312" w:hAnsi="仿宋_GB2312" w:eastAsia="仿宋_GB2312" w:cs="仿宋_GB2312"/>
                <w:color w:val="000000"/>
                <w:sz w:val="20"/>
              </w:rPr>
            </w:pPr>
            <w:r>
              <w:rPr>
                <w:rFonts w:hint="eastAsia" w:ascii="仿宋_GB2312" w:hAnsi="仿宋_GB2312" w:eastAsia="仿宋_GB2312" w:cs="仿宋_GB2312"/>
                <w:color w:val="000000"/>
                <w:sz w:val="20"/>
              </w:rPr>
              <w:t>2</w:t>
            </w:r>
          </w:p>
        </w:tc>
        <w:tc>
          <w:tcPr>
            <w:tcW w:w="2661" w:type="pct"/>
            <w:tcBorders>
              <w:tl2br w:val="nil"/>
              <w:tr2bl w:val="nil"/>
            </w:tcBorders>
            <w:shd w:val="clear" w:color="auto" w:fill="auto"/>
            <w:noWrap/>
            <w:vAlign w:val="center"/>
          </w:tcPr>
          <w:p w14:paraId="50535777">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键盘</w:t>
            </w:r>
          </w:p>
        </w:tc>
        <w:tc>
          <w:tcPr>
            <w:tcW w:w="1739" w:type="pct"/>
            <w:tcBorders>
              <w:tl2br w:val="nil"/>
              <w:tr2bl w:val="nil"/>
            </w:tcBorders>
            <w:shd w:val="clear" w:color="auto" w:fill="auto"/>
            <w:noWrap/>
            <w:vAlign w:val="center"/>
          </w:tcPr>
          <w:p w14:paraId="682EAAE0">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36.3</w:t>
            </w:r>
          </w:p>
        </w:tc>
      </w:tr>
      <w:tr w14:paraId="2590B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2ABAD6FE">
            <w:pPr>
              <w:pStyle w:val="10"/>
              <w:snapToGrid w:val="0"/>
              <w:ind w:left="0" w:leftChars="0" w:right="0" w:rightChars="0" w:firstLine="0" w:firstLineChars="0"/>
              <w:jc w:val="center"/>
              <w:rPr>
                <w:rFonts w:ascii="仿宋_GB2312" w:hAnsi="仿宋_GB2312" w:eastAsia="仿宋_GB2312" w:cs="仿宋_GB2312"/>
                <w:color w:val="000000"/>
                <w:sz w:val="20"/>
              </w:rPr>
            </w:pPr>
            <w:r>
              <w:rPr>
                <w:rFonts w:hint="eastAsia" w:ascii="仿宋_GB2312" w:hAnsi="仿宋_GB2312" w:eastAsia="仿宋_GB2312" w:cs="仿宋_GB2312"/>
                <w:color w:val="000000"/>
                <w:sz w:val="20"/>
              </w:rPr>
              <w:t>3</w:t>
            </w:r>
          </w:p>
        </w:tc>
        <w:tc>
          <w:tcPr>
            <w:tcW w:w="2661" w:type="pct"/>
            <w:tcBorders>
              <w:tl2br w:val="nil"/>
              <w:tr2bl w:val="nil"/>
            </w:tcBorders>
            <w:shd w:val="clear" w:color="auto" w:fill="auto"/>
            <w:noWrap/>
            <w:vAlign w:val="center"/>
          </w:tcPr>
          <w:p w14:paraId="53E61E04">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鼠标</w:t>
            </w:r>
          </w:p>
        </w:tc>
        <w:tc>
          <w:tcPr>
            <w:tcW w:w="1739" w:type="pct"/>
            <w:tcBorders>
              <w:tl2br w:val="nil"/>
              <w:tr2bl w:val="nil"/>
            </w:tcBorders>
            <w:shd w:val="clear" w:color="auto" w:fill="auto"/>
            <w:noWrap/>
            <w:vAlign w:val="center"/>
          </w:tcPr>
          <w:p w14:paraId="399B05D7">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33</w:t>
            </w:r>
          </w:p>
        </w:tc>
      </w:tr>
      <w:tr w14:paraId="19E4B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4E1BD61A">
            <w:pPr>
              <w:pStyle w:val="10"/>
              <w:snapToGrid w:val="0"/>
              <w:ind w:left="0" w:leftChars="0" w:right="0" w:rightChars="0" w:firstLine="0" w:firstLineChars="0"/>
              <w:jc w:val="center"/>
              <w:rPr>
                <w:rFonts w:ascii="仿宋_GB2312" w:hAnsi="仿宋_GB2312" w:eastAsia="仿宋_GB2312" w:cs="仿宋_GB2312"/>
                <w:color w:val="000000"/>
                <w:sz w:val="20"/>
              </w:rPr>
            </w:pPr>
            <w:r>
              <w:rPr>
                <w:rFonts w:hint="eastAsia" w:ascii="仿宋_GB2312" w:hAnsi="仿宋_GB2312" w:eastAsia="仿宋_GB2312" w:cs="仿宋_GB2312"/>
                <w:color w:val="000000"/>
                <w:sz w:val="20"/>
              </w:rPr>
              <w:t>4</w:t>
            </w:r>
          </w:p>
        </w:tc>
        <w:tc>
          <w:tcPr>
            <w:tcW w:w="2661" w:type="pct"/>
            <w:tcBorders>
              <w:tl2br w:val="nil"/>
              <w:tr2bl w:val="nil"/>
            </w:tcBorders>
            <w:shd w:val="clear" w:color="auto" w:fill="auto"/>
            <w:noWrap/>
            <w:vAlign w:val="center"/>
          </w:tcPr>
          <w:p w14:paraId="10FD38FC">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原装第二纸盒</w:t>
            </w:r>
          </w:p>
        </w:tc>
        <w:tc>
          <w:tcPr>
            <w:tcW w:w="1739" w:type="pct"/>
            <w:tcBorders>
              <w:tl2br w:val="nil"/>
              <w:tr2bl w:val="nil"/>
            </w:tcBorders>
            <w:shd w:val="clear" w:color="auto" w:fill="auto"/>
            <w:noWrap/>
            <w:vAlign w:val="center"/>
          </w:tcPr>
          <w:p w14:paraId="3EBF4F2C">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330</w:t>
            </w:r>
          </w:p>
        </w:tc>
      </w:tr>
      <w:tr w14:paraId="578D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46DE7E00">
            <w:pPr>
              <w:pStyle w:val="10"/>
              <w:snapToGrid w:val="0"/>
              <w:ind w:left="0" w:leftChars="0" w:right="0" w:rightChars="0" w:firstLine="0" w:firstLineChars="0"/>
              <w:jc w:val="center"/>
              <w:rPr>
                <w:rFonts w:ascii="仿宋_GB2312" w:hAnsi="仿宋_GB2312" w:eastAsia="仿宋_GB2312" w:cs="仿宋_GB2312"/>
                <w:color w:val="000000"/>
                <w:sz w:val="20"/>
              </w:rPr>
            </w:pPr>
            <w:r>
              <w:rPr>
                <w:rFonts w:hint="eastAsia" w:ascii="仿宋_GB2312" w:hAnsi="仿宋_GB2312" w:eastAsia="仿宋_GB2312" w:cs="仿宋_GB2312"/>
                <w:color w:val="000000"/>
                <w:sz w:val="20"/>
              </w:rPr>
              <w:t>5</w:t>
            </w:r>
          </w:p>
        </w:tc>
        <w:tc>
          <w:tcPr>
            <w:tcW w:w="2661" w:type="pct"/>
            <w:tcBorders>
              <w:tl2br w:val="nil"/>
              <w:tr2bl w:val="nil"/>
            </w:tcBorders>
            <w:shd w:val="clear" w:color="auto" w:fill="auto"/>
            <w:noWrap/>
            <w:vAlign w:val="center"/>
          </w:tcPr>
          <w:p w14:paraId="086F0A44">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原装废粉收集器</w:t>
            </w:r>
          </w:p>
        </w:tc>
        <w:tc>
          <w:tcPr>
            <w:tcW w:w="1739" w:type="pct"/>
            <w:tcBorders>
              <w:tl2br w:val="nil"/>
              <w:tr2bl w:val="nil"/>
            </w:tcBorders>
            <w:shd w:val="clear" w:color="auto" w:fill="auto"/>
            <w:noWrap/>
            <w:vAlign w:val="center"/>
          </w:tcPr>
          <w:p w14:paraId="755E31A1">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330</w:t>
            </w:r>
          </w:p>
        </w:tc>
      </w:tr>
      <w:tr w14:paraId="4F4C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4EEE0885">
            <w:pPr>
              <w:pStyle w:val="10"/>
              <w:snapToGrid w:val="0"/>
              <w:ind w:left="0" w:leftChars="0" w:right="0" w:rightChars="0" w:firstLine="0" w:firstLineChars="0"/>
              <w:jc w:val="center"/>
              <w:rPr>
                <w:rFonts w:ascii="仿宋_GB2312" w:hAnsi="仿宋_GB2312" w:eastAsia="仿宋_GB2312" w:cs="仿宋_GB2312"/>
                <w:color w:val="000000"/>
                <w:sz w:val="20"/>
              </w:rPr>
            </w:pPr>
            <w:r>
              <w:rPr>
                <w:rFonts w:hint="eastAsia" w:ascii="仿宋_GB2312" w:hAnsi="仿宋_GB2312" w:eastAsia="仿宋_GB2312" w:cs="仿宋_GB2312"/>
                <w:color w:val="000000"/>
                <w:sz w:val="20"/>
              </w:rPr>
              <w:t>6</w:t>
            </w:r>
          </w:p>
        </w:tc>
        <w:tc>
          <w:tcPr>
            <w:tcW w:w="2661" w:type="pct"/>
            <w:tcBorders>
              <w:tl2br w:val="nil"/>
              <w:tr2bl w:val="nil"/>
            </w:tcBorders>
            <w:shd w:val="clear" w:color="auto" w:fill="auto"/>
            <w:noWrap/>
            <w:vAlign w:val="center"/>
          </w:tcPr>
          <w:p w14:paraId="367F4CE1">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音箱</w:t>
            </w:r>
          </w:p>
        </w:tc>
        <w:tc>
          <w:tcPr>
            <w:tcW w:w="1739" w:type="pct"/>
            <w:tcBorders>
              <w:tl2br w:val="nil"/>
              <w:tr2bl w:val="nil"/>
            </w:tcBorders>
            <w:shd w:val="clear" w:color="auto" w:fill="auto"/>
            <w:noWrap/>
            <w:vAlign w:val="center"/>
          </w:tcPr>
          <w:p w14:paraId="7EDD6247">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38.5</w:t>
            </w:r>
          </w:p>
        </w:tc>
      </w:tr>
      <w:tr w14:paraId="24A4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06AF0DCA">
            <w:pPr>
              <w:pStyle w:val="10"/>
              <w:snapToGrid w:val="0"/>
              <w:ind w:left="0" w:leftChars="0" w:right="0" w:rightChars="0" w:firstLine="0" w:firstLineChars="0"/>
              <w:jc w:val="center"/>
              <w:rPr>
                <w:rFonts w:ascii="仿宋_GB2312" w:hAnsi="仿宋_GB2312" w:eastAsia="仿宋_GB2312" w:cs="仿宋_GB2312"/>
                <w:color w:val="000000"/>
                <w:sz w:val="20"/>
              </w:rPr>
            </w:pPr>
            <w:r>
              <w:rPr>
                <w:rFonts w:hint="eastAsia" w:ascii="仿宋_GB2312" w:hAnsi="仿宋_GB2312" w:eastAsia="仿宋_GB2312" w:cs="仿宋_GB2312"/>
                <w:color w:val="000000"/>
                <w:sz w:val="20"/>
              </w:rPr>
              <w:t>7</w:t>
            </w:r>
          </w:p>
        </w:tc>
        <w:tc>
          <w:tcPr>
            <w:tcW w:w="2661" w:type="pct"/>
            <w:tcBorders>
              <w:tl2br w:val="nil"/>
              <w:tr2bl w:val="nil"/>
            </w:tcBorders>
            <w:shd w:val="clear" w:color="auto" w:fill="auto"/>
            <w:noWrap/>
            <w:vAlign w:val="center"/>
          </w:tcPr>
          <w:p w14:paraId="1873ABD0">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u盘1</w:t>
            </w:r>
          </w:p>
        </w:tc>
        <w:tc>
          <w:tcPr>
            <w:tcW w:w="1739" w:type="pct"/>
            <w:tcBorders>
              <w:tl2br w:val="nil"/>
              <w:tr2bl w:val="nil"/>
            </w:tcBorders>
            <w:shd w:val="clear" w:color="auto" w:fill="auto"/>
            <w:noWrap/>
            <w:vAlign w:val="center"/>
          </w:tcPr>
          <w:p w14:paraId="39A4E611">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77</w:t>
            </w:r>
          </w:p>
        </w:tc>
      </w:tr>
      <w:tr w14:paraId="0075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0632A1EE">
            <w:pPr>
              <w:pStyle w:val="10"/>
              <w:snapToGrid w:val="0"/>
              <w:ind w:left="0" w:leftChars="0" w:right="0" w:rightChars="0" w:firstLine="0" w:firstLineChars="0"/>
              <w:jc w:val="center"/>
              <w:rPr>
                <w:rFonts w:ascii="仿宋_GB2312" w:hAnsi="仿宋_GB2312" w:eastAsia="仿宋_GB2312" w:cs="仿宋_GB2312"/>
                <w:color w:val="000000"/>
                <w:sz w:val="20"/>
              </w:rPr>
            </w:pPr>
            <w:r>
              <w:rPr>
                <w:rFonts w:hint="eastAsia" w:ascii="仿宋_GB2312" w:hAnsi="仿宋_GB2312" w:eastAsia="仿宋_GB2312" w:cs="仿宋_GB2312"/>
                <w:color w:val="000000"/>
                <w:sz w:val="20"/>
              </w:rPr>
              <w:t>8</w:t>
            </w:r>
          </w:p>
        </w:tc>
        <w:tc>
          <w:tcPr>
            <w:tcW w:w="2661" w:type="pct"/>
            <w:tcBorders>
              <w:tl2br w:val="nil"/>
              <w:tr2bl w:val="nil"/>
            </w:tcBorders>
            <w:shd w:val="clear" w:color="auto" w:fill="auto"/>
            <w:noWrap/>
            <w:vAlign w:val="center"/>
          </w:tcPr>
          <w:p w14:paraId="66E7C833">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u盘2</w:t>
            </w:r>
          </w:p>
        </w:tc>
        <w:tc>
          <w:tcPr>
            <w:tcW w:w="1739" w:type="pct"/>
            <w:tcBorders>
              <w:tl2br w:val="nil"/>
              <w:tr2bl w:val="nil"/>
            </w:tcBorders>
            <w:shd w:val="clear" w:color="auto" w:fill="auto"/>
            <w:noWrap/>
            <w:vAlign w:val="center"/>
          </w:tcPr>
          <w:p w14:paraId="5E4833CE">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143</w:t>
            </w:r>
          </w:p>
        </w:tc>
      </w:tr>
      <w:tr w14:paraId="380CE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772344ED">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lang w:val="en-US" w:eastAsia="zh-CN"/>
              </w:rPr>
              <w:t>9</w:t>
            </w:r>
          </w:p>
        </w:tc>
        <w:tc>
          <w:tcPr>
            <w:tcW w:w="2661" w:type="pct"/>
            <w:tcBorders>
              <w:tl2br w:val="nil"/>
              <w:tr2bl w:val="nil"/>
            </w:tcBorders>
            <w:shd w:val="clear" w:color="auto" w:fill="auto"/>
            <w:noWrap/>
            <w:vAlign w:val="center"/>
          </w:tcPr>
          <w:p w14:paraId="5EBBB312">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麦克风（云之声系统专用）</w:t>
            </w:r>
          </w:p>
        </w:tc>
        <w:tc>
          <w:tcPr>
            <w:tcW w:w="1739" w:type="pct"/>
            <w:tcBorders>
              <w:tl2br w:val="nil"/>
              <w:tr2bl w:val="nil"/>
            </w:tcBorders>
            <w:shd w:val="clear" w:color="auto" w:fill="auto"/>
            <w:noWrap/>
            <w:vAlign w:val="center"/>
          </w:tcPr>
          <w:p w14:paraId="27DBAF30">
            <w:pPr>
              <w:keepNext/>
              <w:widowControl/>
              <w:snapToGrid w:val="0"/>
              <w:ind w:left="0" w:leftChars="0" w:right="0" w:rightChars="0" w:firstLine="0" w:firstLineChars="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286</w:t>
            </w:r>
          </w:p>
        </w:tc>
      </w:tr>
      <w:tr w14:paraId="37FF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23CB7DA8">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1</w:t>
            </w:r>
            <w:r>
              <w:rPr>
                <w:rFonts w:hint="eastAsia" w:ascii="仿宋_GB2312" w:hAnsi="仿宋_GB2312" w:eastAsia="仿宋_GB2312" w:cs="仿宋_GB2312"/>
                <w:color w:val="000000"/>
                <w:sz w:val="20"/>
                <w:lang w:val="en-US" w:eastAsia="zh-CN"/>
              </w:rPr>
              <w:t>0</w:t>
            </w:r>
          </w:p>
        </w:tc>
        <w:tc>
          <w:tcPr>
            <w:tcW w:w="2661" w:type="pct"/>
            <w:tcBorders>
              <w:tl2br w:val="nil"/>
              <w:tr2bl w:val="nil"/>
            </w:tcBorders>
            <w:shd w:val="clear" w:color="auto" w:fill="auto"/>
            <w:noWrap/>
            <w:vAlign w:val="center"/>
          </w:tcPr>
          <w:p w14:paraId="51D011C0">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无线鼠标</w:t>
            </w:r>
          </w:p>
        </w:tc>
        <w:tc>
          <w:tcPr>
            <w:tcW w:w="1739" w:type="pct"/>
            <w:tcBorders>
              <w:tl2br w:val="nil"/>
              <w:tr2bl w:val="nil"/>
            </w:tcBorders>
            <w:shd w:val="clear" w:color="auto" w:fill="auto"/>
            <w:noWrap/>
            <w:vAlign w:val="center"/>
          </w:tcPr>
          <w:p w14:paraId="242D6BBB">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104.5</w:t>
            </w:r>
          </w:p>
        </w:tc>
      </w:tr>
      <w:tr w14:paraId="6FC39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552A2917">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1</w:t>
            </w:r>
            <w:r>
              <w:rPr>
                <w:rFonts w:hint="eastAsia" w:ascii="仿宋_GB2312" w:hAnsi="仿宋_GB2312" w:eastAsia="仿宋_GB2312" w:cs="仿宋_GB2312"/>
                <w:color w:val="000000"/>
                <w:sz w:val="20"/>
                <w:lang w:val="en-US" w:eastAsia="zh-CN"/>
              </w:rPr>
              <w:t>1</w:t>
            </w:r>
          </w:p>
        </w:tc>
        <w:tc>
          <w:tcPr>
            <w:tcW w:w="2661" w:type="pct"/>
            <w:tcBorders>
              <w:tl2br w:val="nil"/>
              <w:tr2bl w:val="nil"/>
            </w:tcBorders>
            <w:shd w:val="clear" w:color="auto" w:fill="auto"/>
            <w:noWrap/>
            <w:vAlign w:val="center"/>
          </w:tcPr>
          <w:p w14:paraId="278E80BB">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无线键鼠</w:t>
            </w:r>
          </w:p>
        </w:tc>
        <w:tc>
          <w:tcPr>
            <w:tcW w:w="1739" w:type="pct"/>
            <w:tcBorders>
              <w:tl2br w:val="nil"/>
              <w:tr2bl w:val="nil"/>
            </w:tcBorders>
            <w:shd w:val="clear" w:color="auto" w:fill="auto"/>
            <w:noWrap/>
            <w:vAlign w:val="center"/>
          </w:tcPr>
          <w:p w14:paraId="4600C651">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130.9</w:t>
            </w:r>
          </w:p>
        </w:tc>
      </w:tr>
      <w:tr w14:paraId="01220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285A72CF">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1</w:t>
            </w:r>
            <w:r>
              <w:rPr>
                <w:rFonts w:hint="eastAsia" w:ascii="仿宋_GB2312" w:hAnsi="仿宋_GB2312" w:eastAsia="仿宋_GB2312" w:cs="仿宋_GB2312"/>
                <w:color w:val="000000"/>
                <w:sz w:val="20"/>
                <w:lang w:val="en-US" w:eastAsia="zh-CN"/>
              </w:rPr>
              <w:t>2</w:t>
            </w:r>
          </w:p>
        </w:tc>
        <w:tc>
          <w:tcPr>
            <w:tcW w:w="2661" w:type="pct"/>
            <w:tcBorders>
              <w:tl2br w:val="nil"/>
              <w:tr2bl w:val="nil"/>
            </w:tcBorders>
            <w:shd w:val="clear" w:color="auto" w:fill="auto"/>
            <w:noWrap/>
            <w:vAlign w:val="center"/>
          </w:tcPr>
          <w:p w14:paraId="0176B9BB">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有线网卡</w:t>
            </w:r>
          </w:p>
        </w:tc>
        <w:tc>
          <w:tcPr>
            <w:tcW w:w="1739" w:type="pct"/>
            <w:tcBorders>
              <w:tl2br w:val="nil"/>
              <w:tr2bl w:val="nil"/>
            </w:tcBorders>
            <w:shd w:val="clear" w:color="auto" w:fill="auto"/>
            <w:noWrap/>
            <w:vAlign w:val="center"/>
          </w:tcPr>
          <w:p w14:paraId="430D7F24">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93.5</w:t>
            </w:r>
          </w:p>
        </w:tc>
      </w:tr>
      <w:tr w14:paraId="5F7DCF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557DE3FE">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1</w:t>
            </w:r>
            <w:r>
              <w:rPr>
                <w:rFonts w:hint="eastAsia" w:ascii="仿宋_GB2312" w:hAnsi="仿宋_GB2312" w:eastAsia="仿宋_GB2312" w:cs="仿宋_GB2312"/>
                <w:color w:val="000000"/>
                <w:sz w:val="20"/>
                <w:lang w:val="en-US" w:eastAsia="zh-CN"/>
              </w:rPr>
              <w:t>3</w:t>
            </w:r>
          </w:p>
        </w:tc>
        <w:tc>
          <w:tcPr>
            <w:tcW w:w="2661" w:type="pct"/>
            <w:tcBorders>
              <w:tl2br w:val="nil"/>
              <w:tr2bl w:val="nil"/>
            </w:tcBorders>
            <w:shd w:val="clear" w:color="auto" w:fill="auto"/>
            <w:noWrap/>
            <w:vAlign w:val="center"/>
          </w:tcPr>
          <w:p w14:paraId="68375960">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USB有线网卡</w:t>
            </w:r>
          </w:p>
        </w:tc>
        <w:tc>
          <w:tcPr>
            <w:tcW w:w="1739" w:type="pct"/>
            <w:tcBorders>
              <w:tl2br w:val="nil"/>
              <w:tr2bl w:val="nil"/>
            </w:tcBorders>
            <w:shd w:val="clear" w:color="auto" w:fill="auto"/>
            <w:noWrap/>
            <w:vAlign w:val="center"/>
          </w:tcPr>
          <w:p w14:paraId="747D947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66</w:t>
            </w:r>
          </w:p>
        </w:tc>
      </w:tr>
      <w:tr w14:paraId="72A0B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710BFE99">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1</w:t>
            </w:r>
            <w:r>
              <w:rPr>
                <w:rFonts w:hint="eastAsia" w:ascii="仿宋_GB2312" w:hAnsi="仿宋_GB2312" w:eastAsia="仿宋_GB2312" w:cs="仿宋_GB2312"/>
                <w:color w:val="000000"/>
                <w:sz w:val="20"/>
                <w:lang w:val="en-US" w:eastAsia="zh-CN"/>
              </w:rPr>
              <w:t>4</w:t>
            </w:r>
          </w:p>
        </w:tc>
        <w:tc>
          <w:tcPr>
            <w:tcW w:w="2661" w:type="pct"/>
            <w:tcBorders>
              <w:tl2br w:val="nil"/>
              <w:tr2bl w:val="nil"/>
            </w:tcBorders>
            <w:shd w:val="clear" w:color="auto" w:fill="auto"/>
            <w:noWrap/>
            <w:vAlign w:val="center"/>
          </w:tcPr>
          <w:p w14:paraId="250A252E">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打印线</w:t>
            </w:r>
          </w:p>
        </w:tc>
        <w:tc>
          <w:tcPr>
            <w:tcW w:w="1739" w:type="pct"/>
            <w:tcBorders>
              <w:tl2br w:val="nil"/>
              <w:tr2bl w:val="nil"/>
            </w:tcBorders>
            <w:shd w:val="clear" w:color="auto" w:fill="auto"/>
            <w:noWrap/>
            <w:vAlign w:val="center"/>
          </w:tcPr>
          <w:p w14:paraId="36ABE34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22</w:t>
            </w:r>
          </w:p>
        </w:tc>
      </w:tr>
      <w:tr w14:paraId="25E1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55F63474">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1</w:t>
            </w:r>
            <w:r>
              <w:rPr>
                <w:rFonts w:hint="eastAsia" w:ascii="仿宋_GB2312" w:hAnsi="仿宋_GB2312" w:eastAsia="仿宋_GB2312" w:cs="仿宋_GB2312"/>
                <w:color w:val="000000"/>
                <w:sz w:val="20"/>
                <w:lang w:val="en-US" w:eastAsia="zh-CN"/>
              </w:rPr>
              <w:t>5</w:t>
            </w:r>
          </w:p>
        </w:tc>
        <w:tc>
          <w:tcPr>
            <w:tcW w:w="2661" w:type="pct"/>
            <w:tcBorders>
              <w:tl2br w:val="nil"/>
              <w:tr2bl w:val="nil"/>
            </w:tcBorders>
            <w:shd w:val="clear" w:color="auto" w:fill="auto"/>
            <w:noWrap/>
            <w:vAlign w:val="center"/>
          </w:tcPr>
          <w:p w14:paraId="39DF8492">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水晶头</w:t>
            </w:r>
          </w:p>
        </w:tc>
        <w:tc>
          <w:tcPr>
            <w:tcW w:w="1739" w:type="pct"/>
            <w:tcBorders>
              <w:tl2br w:val="nil"/>
              <w:tr2bl w:val="nil"/>
            </w:tcBorders>
            <w:shd w:val="clear" w:color="auto" w:fill="auto"/>
            <w:noWrap/>
            <w:vAlign w:val="center"/>
          </w:tcPr>
          <w:p w14:paraId="3ED5D8DA">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55</w:t>
            </w:r>
          </w:p>
        </w:tc>
      </w:tr>
      <w:tr w14:paraId="110F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59F1CDB7">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1</w:t>
            </w:r>
            <w:r>
              <w:rPr>
                <w:rFonts w:hint="eastAsia" w:ascii="仿宋_GB2312" w:hAnsi="仿宋_GB2312" w:eastAsia="仿宋_GB2312" w:cs="仿宋_GB2312"/>
                <w:color w:val="000000"/>
                <w:sz w:val="20"/>
                <w:lang w:val="en-US" w:eastAsia="zh-CN"/>
              </w:rPr>
              <w:t>6</w:t>
            </w:r>
          </w:p>
        </w:tc>
        <w:tc>
          <w:tcPr>
            <w:tcW w:w="2661" w:type="pct"/>
            <w:tcBorders>
              <w:tl2br w:val="nil"/>
              <w:tr2bl w:val="nil"/>
            </w:tcBorders>
            <w:shd w:val="clear" w:color="auto" w:fill="auto"/>
            <w:noWrap/>
            <w:vAlign w:val="center"/>
          </w:tcPr>
          <w:p w14:paraId="7AD5F113">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有线扫描枪</w:t>
            </w:r>
          </w:p>
        </w:tc>
        <w:tc>
          <w:tcPr>
            <w:tcW w:w="1739" w:type="pct"/>
            <w:tcBorders>
              <w:tl2br w:val="nil"/>
              <w:tr2bl w:val="nil"/>
            </w:tcBorders>
            <w:shd w:val="clear" w:color="auto" w:fill="auto"/>
            <w:noWrap/>
            <w:vAlign w:val="center"/>
          </w:tcPr>
          <w:p w14:paraId="53BE76B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148.5</w:t>
            </w:r>
          </w:p>
        </w:tc>
      </w:tr>
      <w:tr w14:paraId="4E970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589AC5D0">
            <w:pPr>
              <w:pStyle w:val="10"/>
              <w:snapToGrid w:val="0"/>
              <w:ind w:left="0" w:leftChars="0" w:right="0" w:rightChars="0" w:firstLine="0" w:firstLineChars="0"/>
              <w:jc w:val="center"/>
              <w:rPr>
                <w:rFonts w:hint="default" w:ascii="仿宋_GB2312" w:hAnsi="仿宋_GB2312" w:eastAsia="仿宋_GB2312" w:cs="仿宋_GB2312"/>
                <w:color w:val="000000"/>
                <w:sz w:val="20"/>
                <w:lang w:val="en-US" w:eastAsia="zh-CN"/>
              </w:rPr>
            </w:pPr>
            <w:r>
              <w:rPr>
                <w:rFonts w:hint="eastAsia" w:ascii="仿宋_GB2312" w:hAnsi="仿宋_GB2312" w:eastAsia="仿宋_GB2312" w:cs="仿宋_GB2312"/>
                <w:color w:val="000000"/>
                <w:sz w:val="20"/>
                <w:lang w:val="en-US" w:eastAsia="zh-CN"/>
              </w:rPr>
              <w:t>17</w:t>
            </w:r>
          </w:p>
        </w:tc>
        <w:tc>
          <w:tcPr>
            <w:tcW w:w="2661" w:type="pct"/>
            <w:tcBorders>
              <w:tl2br w:val="nil"/>
              <w:tr2bl w:val="nil"/>
            </w:tcBorders>
            <w:shd w:val="clear" w:color="auto" w:fill="auto"/>
            <w:noWrap/>
            <w:vAlign w:val="center"/>
          </w:tcPr>
          <w:p w14:paraId="66E4B501">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外置光驱刻录机</w:t>
            </w:r>
          </w:p>
        </w:tc>
        <w:tc>
          <w:tcPr>
            <w:tcW w:w="1739" w:type="pct"/>
            <w:tcBorders>
              <w:tl2br w:val="nil"/>
              <w:tr2bl w:val="nil"/>
            </w:tcBorders>
            <w:shd w:val="clear" w:color="auto" w:fill="auto"/>
            <w:noWrap/>
            <w:vAlign w:val="center"/>
          </w:tcPr>
          <w:p w14:paraId="4252BA8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247.5</w:t>
            </w:r>
          </w:p>
        </w:tc>
      </w:tr>
      <w:tr w14:paraId="7165B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3FD3A533">
            <w:pPr>
              <w:pStyle w:val="10"/>
              <w:snapToGrid w:val="0"/>
              <w:ind w:left="0" w:leftChars="0" w:right="0" w:rightChars="0" w:firstLine="0" w:firstLineChars="0"/>
              <w:jc w:val="center"/>
              <w:rPr>
                <w:rFonts w:hint="default" w:ascii="仿宋_GB2312" w:hAnsi="仿宋_GB2312" w:eastAsia="仿宋_GB2312" w:cs="仿宋_GB2312"/>
                <w:color w:val="000000"/>
                <w:sz w:val="20"/>
                <w:lang w:val="en-US" w:eastAsia="zh-CN"/>
              </w:rPr>
            </w:pPr>
            <w:r>
              <w:rPr>
                <w:rFonts w:hint="eastAsia" w:ascii="仿宋_GB2312" w:hAnsi="仿宋_GB2312" w:eastAsia="仿宋_GB2312" w:cs="仿宋_GB2312"/>
                <w:color w:val="000000"/>
                <w:sz w:val="20"/>
                <w:lang w:val="en-US" w:eastAsia="zh-CN"/>
              </w:rPr>
              <w:t>18</w:t>
            </w:r>
          </w:p>
        </w:tc>
        <w:tc>
          <w:tcPr>
            <w:tcW w:w="2661" w:type="pct"/>
            <w:tcBorders>
              <w:tl2br w:val="nil"/>
              <w:tr2bl w:val="nil"/>
            </w:tcBorders>
            <w:shd w:val="clear" w:color="auto" w:fill="auto"/>
            <w:noWrap/>
            <w:vAlign w:val="center"/>
          </w:tcPr>
          <w:p w14:paraId="4D1FF039">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USB集线器</w:t>
            </w:r>
          </w:p>
        </w:tc>
        <w:tc>
          <w:tcPr>
            <w:tcW w:w="1739" w:type="pct"/>
            <w:tcBorders>
              <w:tl2br w:val="nil"/>
              <w:tr2bl w:val="nil"/>
            </w:tcBorders>
            <w:shd w:val="clear" w:color="auto" w:fill="auto"/>
            <w:noWrap/>
            <w:vAlign w:val="center"/>
          </w:tcPr>
          <w:p w14:paraId="6D95FB33">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38.5</w:t>
            </w:r>
          </w:p>
        </w:tc>
      </w:tr>
      <w:tr w14:paraId="5060A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2FBE7C1D">
            <w:pPr>
              <w:pStyle w:val="10"/>
              <w:snapToGrid w:val="0"/>
              <w:ind w:left="0" w:leftChars="0" w:right="0" w:rightChars="0" w:firstLine="0" w:firstLineChars="0"/>
              <w:jc w:val="center"/>
              <w:rPr>
                <w:rFonts w:hint="default" w:ascii="仿宋_GB2312" w:hAnsi="仿宋_GB2312" w:eastAsia="仿宋_GB2312" w:cs="仿宋_GB2312"/>
                <w:color w:val="000000"/>
                <w:sz w:val="20"/>
                <w:lang w:val="en-US" w:eastAsia="zh-CN"/>
              </w:rPr>
            </w:pPr>
            <w:r>
              <w:rPr>
                <w:rFonts w:hint="eastAsia" w:ascii="仿宋_GB2312" w:hAnsi="仿宋_GB2312" w:eastAsia="仿宋_GB2312" w:cs="仿宋_GB2312"/>
                <w:color w:val="000000"/>
                <w:sz w:val="20"/>
                <w:lang w:val="en-US" w:eastAsia="zh-CN"/>
              </w:rPr>
              <w:t>19</w:t>
            </w:r>
          </w:p>
        </w:tc>
        <w:tc>
          <w:tcPr>
            <w:tcW w:w="2661" w:type="pct"/>
            <w:tcBorders>
              <w:tl2br w:val="nil"/>
              <w:tr2bl w:val="nil"/>
            </w:tcBorders>
            <w:shd w:val="clear" w:color="auto" w:fill="auto"/>
            <w:noWrap/>
            <w:vAlign w:val="center"/>
          </w:tcPr>
          <w:p w14:paraId="21D0C944">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摄像头</w:t>
            </w:r>
          </w:p>
        </w:tc>
        <w:tc>
          <w:tcPr>
            <w:tcW w:w="1739" w:type="pct"/>
            <w:tcBorders>
              <w:tl2br w:val="nil"/>
              <w:tr2bl w:val="nil"/>
            </w:tcBorders>
            <w:shd w:val="clear" w:color="auto" w:fill="auto"/>
            <w:noWrap/>
            <w:vAlign w:val="center"/>
          </w:tcPr>
          <w:p w14:paraId="2147472F">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132</w:t>
            </w:r>
          </w:p>
        </w:tc>
      </w:tr>
      <w:tr w14:paraId="0ACAA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01629CEC">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2</w:t>
            </w:r>
            <w:r>
              <w:rPr>
                <w:rFonts w:hint="eastAsia" w:ascii="仿宋_GB2312" w:hAnsi="仿宋_GB2312" w:eastAsia="仿宋_GB2312" w:cs="仿宋_GB2312"/>
                <w:color w:val="000000"/>
                <w:sz w:val="20"/>
                <w:lang w:val="en-US" w:eastAsia="zh-CN"/>
              </w:rPr>
              <w:t>0</w:t>
            </w:r>
          </w:p>
        </w:tc>
        <w:tc>
          <w:tcPr>
            <w:tcW w:w="2661" w:type="pct"/>
            <w:tcBorders>
              <w:tl2br w:val="nil"/>
              <w:tr2bl w:val="nil"/>
            </w:tcBorders>
            <w:shd w:val="clear" w:color="auto" w:fill="auto"/>
            <w:noWrap/>
            <w:vAlign w:val="center"/>
          </w:tcPr>
          <w:p w14:paraId="1A4D9A16">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数据线</w:t>
            </w:r>
          </w:p>
        </w:tc>
        <w:tc>
          <w:tcPr>
            <w:tcW w:w="1739" w:type="pct"/>
            <w:tcBorders>
              <w:tl2br w:val="nil"/>
              <w:tr2bl w:val="nil"/>
            </w:tcBorders>
            <w:shd w:val="clear" w:color="auto" w:fill="auto"/>
            <w:noWrap/>
            <w:vAlign w:val="center"/>
          </w:tcPr>
          <w:p w14:paraId="0247B431">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16.5</w:t>
            </w:r>
          </w:p>
        </w:tc>
      </w:tr>
      <w:tr w14:paraId="0CF41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5718BB92">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2</w:t>
            </w:r>
            <w:r>
              <w:rPr>
                <w:rFonts w:hint="eastAsia" w:ascii="仿宋_GB2312" w:hAnsi="仿宋_GB2312" w:eastAsia="仿宋_GB2312" w:cs="仿宋_GB2312"/>
                <w:color w:val="000000"/>
                <w:sz w:val="20"/>
                <w:lang w:val="en-US" w:eastAsia="zh-CN"/>
              </w:rPr>
              <w:t>1</w:t>
            </w:r>
          </w:p>
        </w:tc>
        <w:tc>
          <w:tcPr>
            <w:tcW w:w="2661" w:type="pct"/>
            <w:tcBorders>
              <w:tl2br w:val="nil"/>
              <w:tr2bl w:val="nil"/>
            </w:tcBorders>
            <w:shd w:val="clear" w:color="auto" w:fill="auto"/>
            <w:noWrap/>
            <w:vAlign w:val="center"/>
          </w:tcPr>
          <w:p w14:paraId="6544A43C">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视频线1</w:t>
            </w:r>
          </w:p>
        </w:tc>
        <w:tc>
          <w:tcPr>
            <w:tcW w:w="1739" w:type="pct"/>
            <w:tcBorders>
              <w:tl2br w:val="nil"/>
              <w:tr2bl w:val="nil"/>
            </w:tcBorders>
            <w:shd w:val="clear" w:color="auto" w:fill="auto"/>
            <w:noWrap/>
            <w:vAlign w:val="center"/>
          </w:tcPr>
          <w:p w14:paraId="66022950">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27.5</w:t>
            </w:r>
          </w:p>
        </w:tc>
      </w:tr>
      <w:tr w14:paraId="1F419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4DE08BFA">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2</w:t>
            </w:r>
            <w:r>
              <w:rPr>
                <w:rFonts w:hint="eastAsia" w:ascii="仿宋_GB2312" w:hAnsi="仿宋_GB2312" w:eastAsia="仿宋_GB2312" w:cs="仿宋_GB2312"/>
                <w:color w:val="000000"/>
                <w:sz w:val="20"/>
                <w:lang w:val="en-US" w:eastAsia="zh-CN"/>
              </w:rPr>
              <w:t>2</w:t>
            </w:r>
          </w:p>
        </w:tc>
        <w:tc>
          <w:tcPr>
            <w:tcW w:w="2661" w:type="pct"/>
            <w:tcBorders>
              <w:tl2br w:val="nil"/>
              <w:tr2bl w:val="nil"/>
            </w:tcBorders>
            <w:shd w:val="clear" w:color="auto" w:fill="auto"/>
            <w:noWrap/>
            <w:vAlign w:val="center"/>
          </w:tcPr>
          <w:p w14:paraId="68D12771">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视频线2</w:t>
            </w:r>
          </w:p>
        </w:tc>
        <w:tc>
          <w:tcPr>
            <w:tcW w:w="1739" w:type="pct"/>
            <w:tcBorders>
              <w:tl2br w:val="nil"/>
              <w:tr2bl w:val="nil"/>
            </w:tcBorders>
            <w:shd w:val="clear" w:color="auto" w:fill="auto"/>
            <w:noWrap/>
            <w:vAlign w:val="center"/>
          </w:tcPr>
          <w:p w14:paraId="3069AFF4">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44</w:t>
            </w:r>
          </w:p>
        </w:tc>
      </w:tr>
      <w:tr w14:paraId="6EF49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678D032D">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2</w:t>
            </w:r>
            <w:r>
              <w:rPr>
                <w:rFonts w:hint="eastAsia" w:ascii="仿宋_GB2312" w:hAnsi="仿宋_GB2312" w:eastAsia="仿宋_GB2312" w:cs="仿宋_GB2312"/>
                <w:color w:val="000000"/>
                <w:sz w:val="20"/>
                <w:lang w:val="en-US" w:eastAsia="zh-CN"/>
              </w:rPr>
              <w:t>3</w:t>
            </w:r>
          </w:p>
        </w:tc>
        <w:tc>
          <w:tcPr>
            <w:tcW w:w="2661" w:type="pct"/>
            <w:tcBorders>
              <w:tl2br w:val="nil"/>
              <w:tr2bl w:val="nil"/>
            </w:tcBorders>
            <w:shd w:val="clear" w:color="auto" w:fill="auto"/>
            <w:noWrap/>
            <w:vAlign w:val="center"/>
          </w:tcPr>
          <w:p w14:paraId="5E821BE4">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视频线3</w:t>
            </w:r>
          </w:p>
        </w:tc>
        <w:tc>
          <w:tcPr>
            <w:tcW w:w="1739" w:type="pct"/>
            <w:tcBorders>
              <w:tl2br w:val="nil"/>
              <w:tr2bl w:val="nil"/>
            </w:tcBorders>
            <w:shd w:val="clear" w:color="auto" w:fill="auto"/>
            <w:noWrap/>
            <w:vAlign w:val="center"/>
          </w:tcPr>
          <w:p w14:paraId="618C7F91">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66</w:t>
            </w:r>
          </w:p>
        </w:tc>
      </w:tr>
      <w:tr w14:paraId="2E7E8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52B2903B">
            <w:pPr>
              <w:pStyle w:val="10"/>
              <w:snapToGrid w:val="0"/>
              <w:ind w:left="0" w:leftChars="0" w:right="0" w:rightChars="0" w:firstLine="0" w:firstLineChars="0"/>
              <w:jc w:val="center"/>
              <w:rPr>
                <w:rFonts w:hint="eastAsia" w:ascii="仿宋_GB2312" w:hAnsi="仿宋_GB2312" w:eastAsia="仿宋_GB2312" w:cs="仿宋_GB2312"/>
                <w:color w:val="000000"/>
                <w:sz w:val="20"/>
                <w:lang w:eastAsia="zh-CN"/>
              </w:rPr>
            </w:pPr>
            <w:r>
              <w:rPr>
                <w:rFonts w:hint="eastAsia" w:ascii="仿宋_GB2312" w:hAnsi="仿宋_GB2312" w:eastAsia="仿宋_GB2312" w:cs="仿宋_GB2312"/>
                <w:color w:val="000000"/>
                <w:sz w:val="20"/>
              </w:rPr>
              <w:t>2</w:t>
            </w:r>
            <w:r>
              <w:rPr>
                <w:rFonts w:hint="eastAsia" w:ascii="仿宋_GB2312" w:hAnsi="仿宋_GB2312" w:eastAsia="仿宋_GB2312" w:cs="仿宋_GB2312"/>
                <w:color w:val="000000"/>
                <w:sz w:val="20"/>
                <w:lang w:val="en-US" w:eastAsia="zh-CN"/>
              </w:rPr>
              <w:t>4</w:t>
            </w:r>
          </w:p>
        </w:tc>
        <w:tc>
          <w:tcPr>
            <w:tcW w:w="2661" w:type="pct"/>
            <w:tcBorders>
              <w:tl2br w:val="nil"/>
              <w:tr2bl w:val="nil"/>
            </w:tcBorders>
            <w:shd w:val="clear" w:color="auto" w:fill="auto"/>
            <w:noWrap/>
            <w:vAlign w:val="center"/>
          </w:tcPr>
          <w:p w14:paraId="390F295F">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有线耳机</w:t>
            </w:r>
          </w:p>
        </w:tc>
        <w:tc>
          <w:tcPr>
            <w:tcW w:w="1739" w:type="pct"/>
            <w:tcBorders>
              <w:tl2br w:val="nil"/>
              <w:tr2bl w:val="nil"/>
            </w:tcBorders>
            <w:shd w:val="clear" w:color="auto" w:fill="auto"/>
            <w:noWrap/>
            <w:vAlign w:val="center"/>
          </w:tcPr>
          <w:p w14:paraId="0F275A1E">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44</w:t>
            </w:r>
          </w:p>
        </w:tc>
      </w:tr>
      <w:tr w14:paraId="44C9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492AD626">
            <w:pPr>
              <w:pStyle w:val="10"/>
              <w:snapToGrid w:val="0"/>
              <w:ind w:left="0" w:leftChars="0" w:right="0" w:rightChars="0" w:firstLine="0" w:firstLineChars="0"/>
              <w:jc w:val="center"/>
              <w:rPr>
                <w:rFonts w:hint="default" w:ascii="仿宋_GB2312" w:hAnsi="仿宋_GB2312" w:eastAsia="仿宋_GB2312" w:cs="仿宋_GB2312"/>
                <w:color w:val="000000"/>
                <w:sz w:val="20"/>
                <w:lang w:val="en-US" w:eastAsia="zh-CN"/>
              </w:rPr>
            </w:pPr>
            <w:r>
              <w:rPr>
                <w:rFonts w:hint="eastAsia" w:ascii="仿宋_GB2312" w:hAnsi="仿宋_GB2312" w:eastAsia="仿宋_GB2312" w:cs="仿宋_GB2312"/>
                <w:color w:val="000000"/>
                <w:sz w:val="20"/>
                <w:lang w:val="en-US" w:eastAsia="zh-CN"/>
              </w:rPr>
              <w:t>25</w:t>
            </w:r>
          </w:p>
        </w:tc>
        <w:tc>
          <w:tcPr>
            <w:tcW w:w="2661" w:type="pct"/>
            <w:tcBorders>
              <w:tl2br w:val="nil"/>
              <w:tr2bl w:val="nil"/>
            </w:tcBorders>
            <w:shd w:val="clear" w:color="auto" w:fill="auto"/>
            <w:noWrap/>
            <w:vAlign w:val="center"/>
          </w:tcPr>
          <w:p w14:paraId="2F223262">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激光翻页笔</w:t>
            </w:r>
          </w:p>
        </w:tc>
        <w:tc>
          <w:tcPr>
            <w:tcW w:w="1739" w:type="pct"/>
            <w:tcBorders>
              <w:tl2br w:val="nil"/>
              <w:tr2bl w:val="nil"/>
            </w:tcBorders>
            <w:shd w:val="clear" w:color="auto" w:fill="auto"/>
            <w:noWrap/>
            <w:vAlign w:val="center"/>
          </w:tcPr>
          <w:p w14:paraId="23298638">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49.5</w:t>
            </w:r>
          </w:p>
        </w:tc>
      </w:tr>
      <w:tr w14:paraId="60F61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498BF586">
            <w:pPr>
              <w:pStyle w:val="10"/>
              <w:snapToGrid w:val="0"/>
              <w:ind w:left="0" w:leftChars="0" w:right="0" w:rightChars="0" w:firstLine="0" w:firstLineChars="0"/>
              <w:jc w:val="center"/>
              <w:rPr>
                <w:rFonts w:hint="default" w:ascii="仿宋_GB2312" w:hAnsi="仿宋_GB2312" w:eastAsia="仿宋_GB2312" w:cs="仿宋_GB2312"/>
                <w:color w:val="000000"/>
                <w:sz w:val="20"/>
                <w:lang w:val="en-US" w:eastAsia="zh-CN"/>
              </w:rPr>
            </w:pPr>
            <w:r>
              <w:rPr>
                <w:rFonts w:hint="eastAsia" w:ascii="仿宋_GB2312" w:hAnsi="仿宋_GB2312" w:eastAsia="仿宋_GB2312" w:cs="仿宋_GB2312"/>
                <w:color w:val="000000"/>
                <w:sz w:val="20"/>
                <w:lang w:val="en-US" w:eastAsia="zh-CN"/>
              </w:rPr>
              <w:t>26</w:t>
            </w:r>
          </w:p>
        </w:tc>
        <w:tc>
          <w:tcPr>
            <w:tcW w:w="2661" w:type="pct"/>
            <w:tcBorders>
              <w:tl2br w:val="nil"/>
              <w:tr2bl w:val="nil"/>
            </w:tcBorders>
            <w:shd w:val="clear" w:color="auto" w:fill="auto"/>
            <w:noWrap/>
            <w:vAlign w:val="center"/>
          </w:tcPr>
          <w:p w14:paraId="2D129FD7">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内置光驱刻录机</w:t>
            </w:r>
          </w:p>
        </w:tc>
        <w:tc>
          <w:tcPr>
            <w:tcW w:w="1739" w:type="pct"/>
            <w:tcBorders>
              <w:tl2br w:val="nil"/>
              <w:tr2bl w:val="nil"/>
            </w:tcBorders>
            <w:shd w:val="clear" w:color="auto" w:fill="auto"/>
            <w:noWrap/>
            <w:vAlign w:val="center"/>
          </w:tcPr>
          <w:p w14:paraId="264C7A53">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159.5</w:t>
            </w:r>
          </w:p>
        </w:tc>
      </w:tr>
      <w:tr w14:paraId="3545AA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598" w:type="pct"/>
            <w:tcBorders>
              <w:tl2br w:val="nil"/>
              <w:tr2bl w:val="nil"/>
            </w:tcBorders>
            <w:shd w:val="clear" w:color="auto" w:fill="auto"/>
            <w:noWrap/>
            <w:vAlign w:val="center"/>
          </w:tcPr>
          <w:p w14:paraId="33EFA871">
            <w:pPr>
              <w:pStyle w:val="10"/>
              <w:snapToGrid w:val="0"/>
              <w:ind w:left="0" w:leftChars="0" w:right="0" w:rightChars="0" w:firstLine="0" w:firstLineChars="0"/>
              <w:jc w:val="center"/>
              <w:rPr>
                <w:rFonts w:hint="default" w:ascii="仿宋_GB2312" w:hAnsi="仿宋_GB2312" w:eastAsia="仿宋_GB2312" w:cs="仿宋_GB2312"/>
                <w:color w:val="000000"/>
                <w:sz w:val="20"/>
                <w:lang w:val="en-US" w:eastAsia="zh-CN"/>
              </w:rPr>
            </w:pPr>
            <w:r>
              <w:rPr>
                <w:rFonts w:hint="eastAsia" w:ascii="仿宋_GB2312" w:hAnsi="仿宋_GB2312" w:eastAsia="仿宋_GB2312" w:cs="仿宋_GB2312"/>
                <w:color w:val="000000"/>
                <w:sz w:val="20"/>
                <w:lang w:val="en-US" w:eastAsia="zh-CN"/>
              </w:rPr>
              <w:t>27</w:t>
            </w:r>
          </w:p>
        </w:tc>
        <w:tc>
          <w:tcPr>
            <w:tcW w:w="2661" w:type="pct"/>
            <w:tcBorders>
              <w:tl2br w:val="nil"/>
              <w:tr2bl w:val="nil"/>
            </w:tcBorders>
            <w:shd w:val="clear" w:color="auto" w:fill="auto"/>
            <w:noWrap/>
            <w:vAlign w:val="center"/>
          </w:tcPr>
          <w:p w14:paraId="7A25A604">
            <w:pPr>
              <w:keepNext/>
              <w:widowControl/>
              <w:snapToGrid w:val="0"/>
              <w:spacing w:line="240" w:lineRule="auto"/>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无线路由器</w:t>
            </w:r>
          </w:p>
        </w:tc>
        <w:tc>
          <w:tcPr>
            <w:tcW w:w="1739" w:type="pct"/>
            <w:tcBorders>
              <w:tl2br w:val="nil"/>
              <w:tr2bl w:val="nil"/>
            </w:tcBorders>
            <w:shd w:val="clear" w:color="auto" w:fill="auto"/>
            <w:noWrap/>
            <w:vAlign w:val="center"/>
          </w:tcPr>
          <w:p w14:paraId="415BB3A7">
            <w:pPr>
              <w:keepNext/>
              <w:widowControl/>
              <w:snapToGrid w:val="0"/>
              <w:ind w:left="0" w:leftChars="0" w:right="0" w:rightChars="0" w:firstLine="0" w:firstLineChars="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385</w:t>
            </w:r>
          </w:p>
        </w:tc>
      </w:tr>
    </w:tbl>
    <w:p w14:paraId="1C0DA75C">
      <w:pPr>
        <w:keepNext w:val="0"/>
        <w:keepLines w:val="0"/>
        <w:pageBreakBefore w:val="0"/>
        <w:kinsoku/>
        <w:wordWrap/>
        <w:overflowPunct/>
        <w:topLinePunct w:val="0"/>
        <w:autoSpaceDE/>
        <w:autoSpaceDN/>
        <w:bidi w:val="0"/>
        <w:adjustRightInd/>
        <w:spacing w:line="420" w:lineRule="exact"/>
        <w:ind w:firstLine="562" w:firstLineChars="200"/>
        <w:textAlignment w:val="auto"/>
        <w:rPr>
          <w:rFonts w:hint="default"/>
          <w:b/>
          <w:color w:val="auto"/>
          <w:sz w:val="28"/>
          <w:highlight w:val="none"/>
          <w:lang w:val="en-US" w:eastAsia="zh-CN"/>
        </w:rPr>
      </w:pPr>
    </w:p>
    <w:p w14:paraId="2A705468">
      <w:pPr>
        <w:pStyle w:val="5"/>
        <w:keepNext w:val="0"/>
        <w:keepLines w:val="0"/>
        <w:pageBreakBefore w:val="0"/>
        <w:kinsoku/>
        <w:wordWrap/>
        <w:overflowPunct/>
        <w:topLinePunct w:val="0"/>
        <w:autoSpaceDE/>
        <w:autoSpaceDN/>
        <w:bidi w:val="0"/>
        <w:adjustRightInd/>
        <w:spacing w:before="0" w:beforeAutospacing="0" w:after="0" w:afterAutospacing="0" w:line="420" w:lineRule="exact"/>
        <w:ind w:firstLine="0"/>
        <w:jc w:val="both"/>
        <w:textAlignment w:val="auto"/>
        <w:rPr>
          <w:rFonts w:hint="eastAsia"/>
          <w:b/>
          <w:bCs/>
          <w:color w:val="auto"/>
          <w:highlight w:val="none"/>
        </w:rPr>
      </w:pPr>
    </w:p>
    <w:p w14:paraId="7C8367B3">
      <w:pPr>
        <w:pStyle w:val="5"/>
        <w:keepNext w:val="0"/>
        <w:keepLines w:val="0"/>
        <w:pageBreakBefore w:val="0"/>
        <w:kinsoku/>
        <w:wordWrap/>
        <w:overflowPunct/>
        <w:topLinePunct w:val="0"/>
        <w:autoSpaceDE/>
        <w:autoSpaceDN/>
        <w:bidi w:val="0"/>
        <w:adjustRightInd/>
        <w:spacing w:before="0" w:beforeAutospacing="0" w:after="0" w:afterAutospacing="0" w:line="420" w:lineRule="exact"/>
        <w:ind w:firstLine="0"/>
        <w:jc w:val="both"/>
        <w:textAlignment w:val="auto"/>
        <w:rPr>
          <w:rFonts w:hint="eastAsia"/>
          <w:b/>
          <w:bCs/>
          <w:color w:val="auto"/>
          <w:highlight w:val="none"/>
        </w:rPr>
      </w:pPr>
      <w:r>
        <w:rPr>
          <w:rFonts w:hint="eastAsia"/>
          <w:b/>
          <w:bCs/>
          <w:color w:val="auto"/>
          <w:highlight w:val="none"/>
        </w:rPr>
        <w:t>二、技术和服务要求（以“”标示的内容为不允许负偏离的实质性要求）</w:t>
      </w:r>
    </w:p>
    <w:p w14:paraId="5006FF83">
      <w:pPr>
        <w:pStyle w:val="10"/>
        <w:keepNext w:val="0"/>
        <w:keepLines w:val="0"/>
        <w:pageBreakBefore w:val="0"/>
        <w:widowControl/>
        <w:kinsoku/>
        <w:wordWrap/>
        <w:overflowPunct/>
        <w:topLinePunct w:val="0"/>
        <w:autoSpaceDE/>
        <w:autoSpaceDN/>
        <w:bidi w:val="0"/>
        <w:adjustRightInd/>
        <w:snapToGrid/>
        <w:spacing w:line="420" w:lineRule="exact"/>
        <w:ind w:firstLine="281" w:firstLineChars="100"/>
        <w:jc w:val="both"/>
        <w:textAlignment w:val="auto"/>
        <w:outlineLvl w:val="2"/>
        <w:rPr>
          <w:rFonts w:hint="default"/>
          <w:b/>
          <w:color w:val="auto"/>
          <w:sz w:val="28"/>
          <w:szCs w:val="28"/>
          <w:highlight w:val="none"/>
          <w:lang w:val="en-US" w:eastAsia="zh-CN"/>
        </w:rPr>
      </w:pPr>
      <w:r>
        <w:rPr>
          <w:rFonts w:hint="eastAsia"/>
          <w:b/>
          <w:color w:val="auto"/>
          <w:sz w:val="28"/>
          <w:szCs w:val="28"/>
          <w:highlight w:val="none"/>
          <w:lang w:val="en-US" w:eastAsia="zh-CN"/>
        </w:rPr>
        <w:t>（一）现场驻点技术维护服务人员及服务总体要求</w:t>
      </w:r>
    </w:p>
    <w:p w14:paraId="6D23A216">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1.提供派驻现场驻点技术维护服务人员</w:t>
      </w:r>
      <w:r>
        <w:rPr>
          <w:rFonts w:hint="eastAsia" w:ascii="宋体" w:hAnsi="宋体" w:eastAsia="宋体" w:cs="宋体"/>
          <w:b/>
          <w:bCs/>
          <w:color w:val="FF0000"/>
          <w:sz w:val="24"/>
          <w:highlight w:val="none"/>
          <w:shd w:val="clear" w:color="auto" w:fill="FFFFFF"/>
          <w:lang w:val="en-US" w:eastAsia="zh-CN"/>
        </w:rPr>
        <w:t>不少于</w:t>
      </w:r>
      <w:r>
        <w:rPr>
          <w:rFonts w:hint="eastAsia" w:ascii="宋体" w:hAnsi="宋体" w:cs="宋体"/>
          <w:b/>
          <w:bCs/>
          <w:color w:val="FF0000"/>
          <w:sz w:val="24"/>
          <w:highlight w:val="none"/>
          <w:shd w:val="clear" w:color="auto" w:fill="FFFFFF"/>
          <w:lang w:val="en-US" w:eastAsia="zh-CN"/>
        </w:rPr>
        <w:t>9</w:t>
      </w:r>
      <w:r>
        <w:rPr>
          <w:rFonts w:hint="eastAsia" w:ascii="宋体" w:hAnsi="宋体" w:eastAsia="宋体" w:cs="宋体"/>
          <w:b/>
          <w:bCs/>
          <w:color w:val="FF0000"/>
          <w:sz w:val="24"/>
          <w:highlight w:val="none"/>
          <w:shd w:val="clear" w:color="auto" w:fill="FFFFFF"/>
          <w:lang w:val="en-US" w:eastAsia="zh-CN"/>
        </w:rPr>
        <w:t>名（包含1名项目经理，同时须在投标文件中提供人员清单列表，内容至少包含人员姓名、联系方式、身份证号）</w:t>
      </w:r>
      <w:r>
        <w:rPr>
          <w:rFonts w:hint="eastAsia" w:ascii="宋体" w:hAnsi="宋体" w:eastAsia="宋体" w:cs="宋体"/>
          <w:color w:val="auto"/>
          <w:sz w:val="24"/>
          <w:highlight w:val="none"/>
          <w:shd w:val="clear" w:color="auto" w:fill="FFFFFF"/>
          <w:lang w:val="en-US" w:eastAsia="zh-CN"/>
        </w:rPr>
        <w:t>，投标人若中标，派驻医院现场的技术维护服务人员名单应与其投标文件中的提供的人员名单保持一致，且不得随意更换人员名单，若需更换须经采购人书面同意，且更换后的人员资质条件不得低于招标文件及投标文件中的要求。具体要求如下：全年365天在岗</w:t>
      </w:r>
      <w:r>
        <w:rPr>
          <w:rFonts w:hint="eastAsia" w:ascii="宋体" w:hAnsi="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lang w:val="en-US" w:eastAsia="zh-CN"/>
        </w:rPr>
        <w:t>现场驻点技术维护服务人员须具备维修能力且经过中标人培训合格，采购人根据招标文件、中标人投标文件中约定核验驻点人员身份及资质条件、背景调查（由中标人提供）、签署信息安全保密协议，核验合格后需佩戴工作牌上岗服务；对于上岗现场驻点技术维护服务人员，服务过程当中出现投诉2次事件，退岗由中标人重新培训，并且考核合格后再上岗；如再出现2次投诉事件者，中标人须取消其服务资格并且及时更换服务人员，采购人按照上述核验程序与要求核验及更换服务人员，新服务人员核验合格才能上岗服务；中标人提供的所有服务人员正常工作时间均须到位：每天上午8:00至下午5:30，工作地点为东街院区还是金山院区由采购人分配；班外及节假日东街院区和金山院区分别至少保证有一名人员值班（班外时间：中午12:00至14:30，下午17:30至21:00；节假日：上午8:00至21:00），接到服务请求后立即响应；10分钟内赶到现场排除故障，如30分钟内不能排除故障需在1小时内提供备用机。针对该项的要求，投标人须在投标文件（技术商务部分）中提供专项承诺函（格式自拟），否则视为无效投标。</w:t>
      </w:r>
    </w:p>
    <w:p w14:paraId="0FCE8EFD">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2.定期</w:t>
      </w:r>
      <w:r>
        <w:rPr>
          <w:rFonts w:hint="eastAsia" w:ascii="宋体" w:hAnsi="宋体" w:cs="宋体"/>
          <w:color w:val="auto"/>
          <w:sz w:val="24"/>
          <w:highlight w:val="none"/>
          <w:shd w:val="clear" w:color="auto" w:fill="FFFFFF"/>
          <w:lang w:val="en-US" w:eastAsia="zh-CN"/>
        </w:rPr>
        <w:t>对</w:t>
      </w:r>
      <w:r>
        <w:rPr>
          <w:rFonts w:hint="eastAsia" w:ascii="宋体" w:hAnsi="宋体" w:eastAsia="宋体" w:cs="宋体"/>
          <w:color w:val="auto"/>
          <w:sz w:val="24"/>
          <w:highlight w:val="none"/>
          <w:shd w:val="clear" w:color="auto" w:fill="FFFFFF"/>
          <w:lang w:val="en-US" w:eastAsia="zh-CN"/>
        </w:rPr>
        <w:t>全院</w:t>
      </w:r>
      <w:r>
        <w:rPr>
          <w:rFonts w:hint="eastAsia" w:ascii="宋体" w:hAnsi="宋体" w:cs="宋体"/>
          <w:color w:val="auto"/>
          <w:sz w:val="24"/>
          <w:highlight w:val="none"/>
          <w:shd w:val="clear" w:color="auto" w:fill="FFFFFF"/>
          <w:lang w:val="en-US" w:eastAsia="zh-CN"/>
        </w:rPr>
        <w:t>终端</w:t>
      </w:r>
      <w:r>
        <w:rPr>
          <w:rFonts w:hint="eastAsia" w:ascii="宋体" w:hAnsi="宋体" w:eastAsia="宋体" w:cs="宋体"/>
          <w:color w:val="auto"/>
          <w:sz w:val="24"/>
          <w:highlight w:val="none"/>
          <w:shd w:val="clear" w:color="auto" w:fill="FFFFFF"/>
          <w:lang w:val="en-US" w:eastAsia="zh-CN"/>
        </w:rPr>
        <w:t>设备巡检例行维护：硬件设备每季度至少一次进行定期保养维护（主要包括硬件清洁及性能检测、设备使用情况查看等）。</w:t>
      </w:r>
    </w:p>
    <w:p w14:paraId="4F6224C4">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3.设备维护保养时，中标人需根据实际情况适当增派人员协助完成，保养结束后需提交维护情况报告，并交于采购人确认。</w:t>
      </w:r>
    </w:p>
    <w:p w14:paraId="429797DE">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4.培训：随时随地进行人员培训。在维护保养过程中,能够同时指导协助用户自己简单解决问题的方法。</w:t>
      </w:r>
    </w:p>
    <w:p w14:paraId="31547667">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5.要求现场驻点技术维护服务人员着装得体，经过岗前培训并通过信息管理中心考核后方可上岗。</w:t>
      </w:r>
    </w:p>
    <w:p w14:paraId="534801D4">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6.要求现场驻点技术维护服务人员严格遵守医院相关制度</w:t>
      </w:r>
      <w:r>
        <w:rPr>
          <w:rFonts w:hint="eastAsia" w:ascii="宋体" w:hAnsi="宋体" w:cs="宋体"/>
          <w:color w:val="auto"/>
          <w:sz w:val="24"/>
          <w:highlight w:val="none"/>
          <w:shd w:val="clear" w:color="auto" w:fill="FFFFFF"/>
          <w:lang w:val="en-US" w:eastAsia="zh-CN"/>
        </w:rPr>
        <w:t>，规范合理使用采购人提供资源和系统操作权限等</w:t>
      </w:r>
      <w:r>
        <w:rPr>
          <w:rFonts w:hint="eastAsia" w:ascii="宋体" w:hAnsi="宋体" w:eastAsia="宋体" w:cs="宋体"/>
          <w:color w:val="auto"/>
          <w:sz w:val="24"/>
          <w:highlight w:val="none"/>
          <w:shd w:val="clear" w:color="auto" w:fill="FFFFFF"/>
          <w:lang w:val="en-US" w:eastAsia="zh-CN"/>
        </w:rPr>
        <w:t>。</w:t>
      </w:r>
    </w:p>
    <w:p w14:paraId="7965A23A">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7.每天早会交流汇报前一日遗留问题，相互协助解决，建立日报表制度，做到来事有记录。每月需要安排一次例会沟通日常维护中存在的问题。</w:t>
      </w:r>
    </w:p>
    <w:p w14:paraId="6B0E04DA">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8.涉及设备的出入必须有明确记录，有交接人员签名。</w:t>
      </w:r>
    </w:p>
    <w:p w14:paraId="3560B902">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9.建立知识库系统，做到凡有问题必有记录，增加处理故障能力，提高解决问题效率。</w:t>
      </w:r>
    </w:p>
    <w:p w14:paraId="1FD6FA93">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10.中标人需要为现场驻点技术维护服务人员提供技术服务所需要的专业设备及工具（需要时）：如</w:t>
      </w:r>
      <w:r>
        <w:rPr>
          <w:rFonts w:hint="eastAsia" w:ascii="宋体" w:hAnsi="宋体" w:cs="宋体"/>
          <w:b w:val="0"/>
          <w:color w:val="auto"/>
          <w:sz w:val="24"/>
          <w:highlight w:val="none"/>
          <w:shd w:val="clear" w:color="auto" w:fill="FFFFFF"/>
          <w:lang w:val="en-US" w:eastAsia="zh-CN"/>
        </w:rPr>
        <w:t>计算机</w:t>
      </w:r>
      <w:r>
        <w:rPr>
          <w:rFonts w:hint="eastAsia" w:ascii="宋体" w:hAnsi="宋体" w:eastAsia="宋体" w:cs="宋体"/>
          <w:color w:val="auto"/>
          <w:sz w:val="24"/>
          <w:highlight w:val="none"/>
          <w:shd w:val="clear" w:color="auto" w:fill="FFFFFF"/>
          <w:lang w:val="en-US" w:eastAsia="zh-CN"/>
        </w:rPr>
        <w:t>维修工具包、螺丝刀、主板测试卡、数字万用表、网线嵌等相关技术服务工具。</w:t>
      </w:r>
    </w:p>
    <w:p w14:paraId="616C43C9">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11.安全与保密要求:中标人需与采购人签订安全保密协议，中标人所有参加现场驻点技术维护服务人员均与采购人签订安全保密协议，并在工作中坚持保密原则，确保中标人及其员工严格规范执行各项保密制度，杜绝任何泄密事件的发生。现场驻点技术维护服务人员</w:t>
      </w:r>
      <w:r>
        <w:rPr>
          <w:rFonts w:hint="eastAsia" w:ascii="宋体" w:hAnsi="宋体" w:cs="宋体"/>
          <w:color w:val="auto"/>
          <w:sz w:val="24"/>
          <w:highlight w:val="none"/>
          <w:shd w:val="clear" w:color="auto" w:fill="FFFFFF"/>
          <w:lang w:val="en-US" w:eastAsia="zh-CN"/>
        </w:rPr>
        <w:t>不得故意损坏或变卖院内医疗设备，不允许擅自夹带、偷盗医院及病员、家属各类用物。</w:t>
      </w:r>
      <w:r>
        <w:rPr>
          <w:rFonts w:hint="eastAsia" w:ascii="宋体" w:hAnsi="宋体" w:eastAsia="宋体" w:cs="宋体"/>
          <w:color w:val="auto"/>
          <w:sz w:val="24"/>
          <w:highlight w:val="none"/>
          <w:shd w:val="clear" w:color="auto" w:fill="FFFFFF"/>
          <w:lang w:val="en-US" w:eastAsia="zh-CN"/>
        </w:rPr>
        <w:t>现场驻点技术维护服务人员</w:t>
      </w:r>
      <w:r>
        <w:rPr>
          <w:rFonts w:hint="eastAsia" w:ascii="宋体" w:hAnsi="宋体" w:cs="宋体"/>
          <w:color w:val="auto"/>
          <w:sz w:val="24"/>
          <w:highlight w:val="none"/>
          <w:shd w:val="clear" w:color="auto" w:fill="FFFFFF"/>
          <w:lang w:val="en-US" w:eastAsia="zh-CN"/>
        </w:rPr>
        <w:t>在工作期间发生工伤等事故的相应责任和全部费用均由中标人承担，中标人如因用工不当，给采购人造成损失由中标人承担。</w:t>
      </w:r>
    </w:p>
    <w:p w14:paraId="692A72D8">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val="en-US" w:eastAsia="zh-CN"/>
        </w:rPr>
        <w:t>12.为保证项目顺利进行，中标人应在中标通知书发出之日</w:t>
      </w:r>
      <w:r>
        <w:rPr>
          <w:rFonts w:hint="eastAsia" w:ascii="宋体" w:hAnsi="宋体" w:cs="宋体"/>
          <w:color w:val="auto"/>
          <w:sz w:val="24"/>
          <w:highlight w:val="none"/>
          <w:shd w:val="clear" w:color="auto" w:fill="FFFFFF"/>
          <w:lang w:val="en-US" w:eastAsia="zh-CN"/>
        </w:rPr>
        <w:t>至合同正式生效之日期间</w:t>
      </w:r>
      <w:r>
        <w:rPr>
          <w:rFonts w:hint="eastAsia" w:ascii="宋体" w:hAnsi="宋体" w:eastAsia="宋体" w:cs="宋体"/>
          <w:color w:val="auto"/>
          <w:sz w:val="24"/>
          <w:highlight w:val="none"/>
          <w:shd w:val="clear" w:color="auto" w:fill="FFFFFF"/>
          <w:lang w:val="en-US" w:eastAsia="zh-CN"/>
        </w:rPr>
        <w:t>应安排不少于</w:t>
      </w:r>
      <w:r>
        <w:rPr>
          <w:rFonts w:hint="eastAsia" w:ascii="宋体" w:hAnsi="宋体" w:cs="宋体"/>
          <w:color w:val="auto"/>
          <w:sz w:val="24"/>
          <w:highlight w:val="none"/>
          <w:shd w:val="clear" w:color="auto" w:fill="FFFFFF"/>
          <w:lang w:val="en-US" w:eastAsia="zh-CN"/>
        </w:rPr>
        <w:t>5</w:t>
      </w:r>
      <w:r>
        <w:rPr>
          <w:rFonts w:hint="eastAsia" w:ascii="宋体" w:hAnsi="宋体" w:eastAsia="宋体" w:cs="宋体"/>
          <w:color w:val="auto"/>
          <w:sz w:val="24"/>
          <w:highlight w:val="none"/>
          <w:shd w:val="clear" w:color="auto" w:fill="FFFFFF"/>
          <w:lang w:val="en-US" w:eastAsia="zh-CN"/>
        </w:rPr>
        <w:t>名现场驻点技术维护服务人员提前至采购人现场熟悉工作环境、规章制度、业务流程等（产生的费用包含在投标报价内），</w:t>
      </w:r>
      <w:r>
        <w:rPr>
          <w:rFonts w:hint="eastAsia" w:ascii="宋体" w:hAnsi="宋体" w:cs="宋体"/>
          <w:color w:val="auto"/>
          <w:sz w:val="24"/>
          <w:highlight w:val="none"/>
          <w:shd w:val="clear" w:color="auto" w:fill="FFFFFF"/>
          <w:lang w:val="en-US" w:eastAsia="zh-CN"/>
        </w:rPr>
        <w:t>提前连续不中断服务时长不少于14天，</w:t>
      </w:r>
      <w:r>
        <w:rPr>
          <w:rFonts w:hint="eastAsia" w:ascii="宋体" w:hAnsi="宋体" w:eastAsia="宋体" w:cs="宋体"/>
          <w:color w:val="auto"/>
          <w:sz w:val="24"/>
          <w:highlight w:val="none"/>
          <w:shd w:val="clear" w:color="auto" w:fill="FFFFFF"/>
          <w:lang w:val="en-US" w:eastAsia="zh-CN"/>
        </w:rPr>
        <w:t>时间地点按照采购人要求执行。</w:t>
      </w:r>
    </w:p>
    <w:p w14:paraId="617115B6">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13.</w:t>
      </w:r>
      <w:r>
        <w:rPr>
          <w:rFonts w:hint="eastAsia" w:ascii="宋体" w:hAnsi="宋体" w:eastAsia="宋体" w:cs="宋体"/>
          <w:color w:val="auto"/>
          <w:sz w:val="24"/>
          <w:highlight w:val="none"/>
          <w:shd w:val="clear" w:color="auto" w:fill="FFFFFF"/>
          <w:lang w:val="en-US" w:eastAsia="zh-CN"/>
        </w:rPr>
        <w:t>应急处理服务：当采购人发生紧急事件、需要中标人提供技术支持时，中标人应立即调动所有技术资源，并采取措施，尽最大努力，调动一切技术力量及时解决用户方的需求。</w:t>
      </w:r>
    </w:p>
    <w:p w14:paraId="7D8F8162">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14.在上述规定的工作时间范围，接到服务请求后立即响应；10分钟内赶到现场进行添加和更换服务，如2小时内无法处理则需在4小时内提供备用机给采购人使用（无故拖延到场解决故障时间，导致医院设备不能正常工作的采购人有权扣除300元每次的处罚）。</w:t>
      </w:r>
    </w:p>
    <w:p w14:paraId="3D4ED213">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15.遗留故障跟踪闭环：建立遗留故障跟进机制，如微信群、在线文档等，每日跟踪遗留故障处理进度，实时更新状态并形成逐级上报制度，确保问题闭环、可追溯。</w:t>
      </w:r>
    </w:p>
    <w:p w14:paraId="20F67B72">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16.设备维修与操作规范管理：全程跟进送修设备故障闭环，制定服务流程规范，规范设备搬动、拆卸、借用后的复位与告知流程，做好维修及搬动记录，确保可追溯。</w:t>
      </w:r>
    </w:p>
    <w:p w14:paraId="50DC60D4">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17.项目报告与会议材料编制：编写周报、月报、运维质量分析会会议纪要及整改报告，并提交给采购人归档。</w:t>
      </w:r>
    </w:p>
    <w:p w14:paraId="07C6E396">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18.出入库与单据归档：协助采购人做好物流系统出入库，科室签收单、报废单的分派与归档。</w:t>
      </w:r>
    </w:p>
    <w:p w14:paraId="4DAE5E1E">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19.工单调度与时效性跟进：指定专人负责采购人运维系统工单调度与全流程跟进，确保工单处理及时、响应高效，保障服务时效达标。</w:t>
      </w:r>
    </w:p>
    <w:p w14:paraId="0072D367">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val="en-US" w:eastAsia="zh-CN"/>
        </w:rPr>
        <w:t>20.指定专人参与采购人接听故障报修电话，并在采购人的运维系统中建工单、派单等。</w:t>
      </w:r>
    </w:p>
    <w:p w14:paraId="1E867D0C">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b w:val="0"/>
          <w:bCs w:val="0"/>
          <w:color w:val="auto"/>
          <w:sz w:val="24"/>
          <w:szCs w:val="24"/>
          <w:highlight w:val="none"/>
          <w:lang w:eastAsia="zh-CN"/>
        </w:rPr>
      </w:pPr>
      <w:r>
        <w:rPr>
          <w:rFonts w:hint="eastAsia" w:ascii="宋体" w:hAnsi="宋体" w:cs="宋体"/>
          <w:color w:val="auto"/>
          <w:sz w:val="24"/>
          <w:highlight w:val="none"/>
          <w:shd w:val="clear" w:color="auto" w:fill="FFFFFF"/>
          <w:lang w:val="en-US" w:eastAsia="zh-CN"/>
        </w:rPr>
        <w:t>21.考核要求：驻点技术人员严格按照采购人提供的制度打卡考勤，驻点人员休息时中标人需自行调整司人员，采购人可随时抽查驻点人员在岗情况及考核。</w:t>
      </w:r>
      <w:r>
        <w:rPr>
          <w:rFonts w:hint="eastAsia" w:asciiTheme="minorEastAsia" w:hAnsiTheme="minorEastAsia" w:eastAsiaTheme="minorEastAsia"/>
          <w:b w:val="0"/>
          <w:bCs w:val="0"/>
          <w:color w:val="auto"/>
          <w:sz w:val="24"/>
          <w:szCs w:val="24"/>
          <w:highlight w:val="none"/>
        </w:rPr>
        <w:t>考核内容包括人员着装、在岗情况、技术能力、操作规则、备品备件管理、服务态度、响应时间、设备返修率、服务满意度、服务投诉情况等</w:t>
      </w:r>
      <w:r>
        <w:rPr>
          <w:rFonts w:hint="eastAsia" w:asciiTheme="minorEastAsia" w:hAnsiTheme="minorEastAsia" w:eastAsiaTheme="minorEastAsia"/>
          <w:b w:val="0"/>
          <w:bCs w:val="0"/>
          <w:color w:val="auto"/>
          <w:sz w:val="24"/>
          <w:szCs w:val="24"/>
          <w:highlight w:val="none"/>
          <w:lang w:eastAsia="zh-CN"/>
        </w:rPr>
        <w:t>，</w:t>
      </w:r>
      <w:r>
        <w:rPr>
          <w:rFonts w:hint="eastAsia" w:asciiTheme="minorEastAsia" w:hAnsiTheme="minorEastAsia" w:eastAsiaTheme="minorEastAsia"/>
          <w:b w:val="0"/>
          <w:bCs w:val="0"/>
          <w:color w:val="auto"/>
          <w:sz w:val="24"/>
          <w:szCs w:val="24"/>
          <w:highlight w:val="none"/>
          <w:lang w:val="en-US" w:eastAsia="zh-CN"/>
        </w:rPr>
        <w:t>具体考核要求如下表2</w:t>
      </w:r>
      <w:r>
        <w:rPr>
          <w:rFonts w:hint="eastAsia" w:asciiTheme="minorEastAsia" w:hAnsiTheme="minorEastAsia" w:eastAsiaTheme="minorEastAsia"/>
          <w:b w:val="0"/>
          <w:bCs w:val="0"/>
          <w:color w:val="auto"/>
          <w:sz w:val="24"/>
          <w:szCs w:val="24"/>
          <w:highlight w:val="none"/>
          <w:lang w:eastAsia="zh-CN"/>
        </w:rPr>
        <w:t>：</w:t>
      </w:r>
    </w:p>
    <w:p w14:paraId="20695ACA">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 xml:space="preserve">表2  </w:t>
      </w:r>
      <w:r>
        <w:rPr>
          <w:rFonts w:hint="eastAsia" w:asciiTheme="minorEastAsia" w:hAnsiTheme="minorEastAsia" w:eastAsiaTheme="minorEastAsia"/>
          <w:b w:val="0"/>
          <w:bCs w:val="0"/>
          <w:color w:val="auto"/>
          <w:sz w:val="24"/>
          <w:szCs w:val="24"/>
          <w:highlight w:val="none"/>
        </w:rPr>
        <w:t>综合考核评分</w:t>
      </w:r>
      <w:r>
        <w:rPr>
          <w:rFonts w:hint="eastAsia" w:asciiTheme="minorEastAsia" w:hAnsiTheme="minorEastAsia" w:eastAsiaTheme="minorEastAsia"/>
          <w:b w:val="0"/>
          <w:bCs w:val="0"/>
          <w:color w:val="auto"/>
          <w:sz w:val="24"/>
          <w:szCs w:val="24"/>
          <w:highlight w:val="none"/>
          <w:lang w:val="en-US" w:eastAsia="zh-CN"/>
        </w:rPr>
        <w:t>表</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66"/>
        <w:gridCol w:w="5084"/>
        <w:gridCol w:w="845"/>
        <w:gridCol w:w="784"/>
        <w:gridCol w:w="813"/>
      </w:tblGrid>
      <w:tr w14:paraId="42D6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250" w:type="pct"/>
            <w:noWrap w:val="0"/>
            <w:vAlign w:val="center"/>
          </w:tcPr>
          <w:p w14:paraId="5D42E0F1">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332" w:type="pct"/>
            <w:noWrap w:val="0"/>
            <w:vAlign w:val="center"/>
          </w:tcPr>
          <w:p w14:paraId="0CB6A22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评估项目</w:t>
            </w:r>
          </w:p>
        </w:tc>
        <w:tc>
          <w:tcPr>
            <w:tcW w:w="2983" w:type="pct"/>
            <w:noWrap w:val="0"/>
            <w:vAlign w:val="center"/>
          </w:tcPr>
          <w:p w14:paraId="6ACDA9C8">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考核具体内容</w:t>
            </w:r>
          </w:p>
        </w:tc>
        <w:tc>
          <w:tcPr>
            <w:tcW w:w="495" w:type="pct"/>
            <w:noWrap w:val="0"/>
            <w:vAlign w:val="center"/>
          </w:tcPr>
          <w:p w14:paraId="66FCC474">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总分值</w:t>
            </w:r>
          </w:p>
        </w:tc>
        <w:tc>
          <w:tcPr>
            <w:tcW w:w="460" w:type="pct"/>
            <w:noWrap w:val="0"/>
            <w:vAlign w:val="center"/>
          </w:tcPr>
          <w:p w14:paraId="0463DCF4">
            <w:pPr>
              <w:widowControl/>
              <w:jc w:val="center"/>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lang w:val="en-US" w:eastAsia="zh-CN"/>
              </w:rPr>
              <w:t>评分</w:t>
            </w:r>
          </w:p>
        </w:tc>
        <w:tc>
          <w:tcPr>
            <w:tcW w:w="477" w:type="pct"/>
            <w:noWrap w:val="0"/>
            <w:vAlign w:val="center"/>
          </w:tcPr>
          <w:p w14:paraId="5AB5DFA9">
            <w:pPr>
              <w:widowControl/>
              <w:jc w:val="center"/>
              <w:rPr>
                <w:rFonts w:hint="default" w:ascii="宋体" w:hAnsi="宋体" w:cs="宋体"/>
                <w:b/>
                <w:bCs/>
                <w:color w:val="auto"/>
                <w:kern w:val="0"/>
                <w:szCs w:val="21"/>
                <w:lang w:val="en-US" w:eastAsia="zh-CN"/>
              </w:rPr>
            </w:pPr>
            <w:r>
              <w:rPr>
                <w:rFonts w:hint="eastAsia" w:ascii="宋体" w:hAnsi="宋体" w:cs="宋体"/>
                <w:b/>
                <w:bCs/>
                <w:color w:val="auto"/>
                <w:kern w:val="0"/>
                <w:szCs w:val="21"/>
                <w:lang w:val="en-US" w:eastAsia="zh-CN"/>
              </w:rPr>
              <w:t>备注</w:t>
            </w:r>
          </w:p>
        </w:tc>
      </w:tr>
      <w:tr w14:paraId="6E04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0" w:type="pct"/>
            <w:vMerge w:val="restart"/>
            <w:noWrap w:val="0"/>
            <w:vAlign w:val="center"/>
          </w:tcPr>
          <w:p w14:paraId="29DE51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332" w:type="pct"/>
            <w:vMerge w:val="restart"/>
            <w:noWrap w:val="0"/>
            <w:vAlign w:val="center"/>
          </w:tcPr>
          <w:p w14:paraId="44E715F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出勤情况</w:t>
            </w:r>
          </w:p>
        </w:tc>
        <w:tc>
          <w:tcPr>
            <w:tcW w:w="2983" w:type="pct"/>
            <w:noWrap w:val="0"/>
            <w:vAlign w:val="center"/>
          </w:tcPr>
          <w:p w14:paraId="5CFD1127">
            <w:pPr>
              <w:widowControl/>
              <w:jc w:val="both"/>
              <w:rPr>
                <w:rFonts w:ascii="宋体" w:hAnsi="宋体" w:eastAsia="宋体" w:cs="宋体"/>
                <w:color w:val="auto"/>
                <w:kern w:val="0"/>
                <w:szCs w:val="21"/>
              </w:rPr>
            </w:pPr>
            <w:r>
              <w:rPr>
                <w:rFonts w:hint="eastAsia" w:ascii="宋体" w:hAnsi="宋体" w:eastAsia="宋体" w:cs="宋体"/>
                <w:color w:val="auto"/>
                <w:kern w:val="0"/>
                <w:szCs w:val="21"/>
              </w:rPr>
              <w:t>上班期间迟到(扣</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分)、早退（扣</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分）、旷工（扣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分）。按钉钉软件每天上下班打卡作为单项考核标准。</w:t>
            </w:r>
          </w:p>
        </w:tc>
        <w:tc>
          <w:tcPr>
            <w:tcW w:w="495" w:type="pct"/>
            <w:vMerge w:val="restart"/>
            <w:noWrap w:val="0"/>
            <w:vAlign w:val="center"/>
          </w:tcPr>
          <w:p w14:paraId="2E1C6EE2">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25</w:t>
            </w:r>
          </w:p>
        </w:tc>
        <w:tc>
          <w:tcPr>
            <w:tcW w:w="460" w:type="pct"/>
            <w:noWrap w:val="0"/>
            <w:vAlign w:val="center"/>
          </w:tcPr>
          <w:p w14:paraId="6C549D92">
            <w:pPr>
              <w:widowControl/>
              <w:jc w:val="center"/>
              <w:rPr>
                <w:rFonts w:hint="eastAsia" w:ascii="宋体" w:hAnsi="宋体" w:eastAsia="宋体" w:cs="宋体"/>
                <w:color w:val="auto"/>
                <w:kern w:val="0"/>
                <w:szCs w:val="21"/>
              </w:rPr>
            </w:pPr>
          </w:p>
        </w:tc>
        <w:tc>
          <w:tcPr>
            <w:tcW w:w="477" w:type="pct"/>
            <w:noWrap w:val="0"/>
            <w:vAlign w:val="center"/>
          </w:tcPr>
          <w:p w14:paraId="293A7FDD">
            <w:pPr>
              <w:widowControl/>
              <w:jc w:val="center"/>
              <w:rPr>
                <w:rFonts w:hint="eastAsia" w:ascii="宋体" w:hAnsi="宋体" w:eastAsia="宋体" w:cs="宋体"/>
                <w:color w:val="auto"/>
                <w:kern w:val="0"/>
                <w:szCs w:val="21"/>
              </w:rPr>
            </w:pPr>
          </w:p>
        </w:tc>
      </w:tr>
      <w:tr w14:paraId="411A7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50" w:type="pct"/>
            <w:vMerge w:val="continue"/>
            <w:noWrap w:val="0"/>
            <w:vAlign w:val="center"/>
          </w:tcPr>
          <w:p w14:paraId="6F790DB6">
            <w:pPr>
              <w:widowControl/>
              <w:jc w:val="center"/>
              <w:rPr>
                <w:rFonts w:ascii="宋体" w:hAnsi="宋体" w:eastAsia="宋体" w:cs="宋体"/>
                <w:color w:val="auto"/>
                <w:kern w:val="0"/>
                <w:szCs w:val="21"/>
              </w:rPr>
            </w:pPr>
          </w:p>
        </w:tc>
        <w:tc>
          <w:tcPr>
            <w:tcW w:w="332" w:type="pct"/>
            <w:vMerge w:val="continue"/>
            <w:noWrap w:val="0"/>
            <w:vAlign w:val="center"/>
          </w:tcPr>
          <w:p w14:paraId="27991BA1">
            <w:pPr>
              <w:widowControl/>
              <w:jc w:val="center"/>
              <w:rPr>
                <w:rFonts w:ascii="宋体" w:hAnsi="宋体" w:eastAsia="宋体" w:cs="宋体"/>
                <w:b/>
                <w:bCs/>
                <w:color w:val="auto"/>
                <w:kern w:val="0"/>
                <w:szCs w:val="21"/>
              </w:rPr>
            </w:pPr>
          </w:p>
        </w:tc>
        <w:tc>
          <w:tcPr>
            <w:tcW w:w="2983" w:type="pct"/>
            <w:noWrap w:val="0"/>
            <w:vAlign w:val="center"/>
          </w:tcPr>
          <w:p w14:paraId="50EECAB5">
            <w:pPr>
              <w:widowControl/>
              <w:jc w:val="both"/>
              <w:rPr>
                <w:rFonts w:ascii="宋体" w:hAnsi="宋体" w:eastAsia="宋体" w:cs="宋体"/>
                <w:color w:val="auto"/>
                <w:kern w:val="0"/>
                <w:szCs w:val="21"/>
              </w:rPr>
            </w:pPr>
            <w:r>
              <w:rPr>
                <w:rFonts w:hint="eastAsia" w:ascii="宋体" w:hAnsi="宋体" w:eastAsia="宋体" w:cs="宋体"/>
                <w:color w:val="auto"/>
                <w:kern w:val="0"/>
                <w:szCs w:val="21"/>
              </w:rPr>
              <w:t>未以书面形式告知</w:t>
            </w:r>
            <w:r>
              <w:rPr>
                <w:rFonts w:hint="eastAsia" w:ascii="宋体" w:hAnsi="宋体" w:cs="宋体"/>
                <w:color w:val="auto"/>
                <w:kern w:val="0"/>
                <w:szCs w:val="21"/>
                <w:lang w:val="en-US" w:eastAsia="zh-CN"/>
              </w:rPr>
              <w:t>相关</w:t>
            </w:r>
            <w:r>
              <w:rPr>
                <w:rFonts w:hint="eastAsia" w:ascii="宋体" w:hAnsi="宋体" w:eastAsia="宋体" w:cs="宋体"/>
                <w:color w:val="auto"/>
                <w:kern w:val="0"/>
                <w:szCs w:val="21"/>
              </w:rPr>
              <w:t>科室</w:t>
            </w:r>
            <w:r>
              <w:rPr>
                <w:rFonts w:hint="eastAsia" w:ascii="宋体" w:hAnsi="宋体" w:cs="宋体"/>
                <w:color w:val="auto"/>
                <w:kern w:val="0"/>
                <w:szCs w:val="21"/>
                <w:lang w:val="en-US" w:eastAsia="zh-CN"/>
              </w:rPr>
              <w:t>且</w:t>
            </w:r>
            <w:r>
              <w:rPr>
                <w:rFonts w:hint="eastAsia" w:ascii="宋体" w:hAnsi="宋体" w:eastAsia="宋体" w:cs="宋体"/>
                <w:color w:val="auto"/>
                <w:kern w:val="0"/>
                <w:szCs w:val="21"/>
              </w:rPr>
              <w:t>未经</w:t>
            </w:r>
            <w:r>
              <w:rPr>
                <w:rFonts w:hint="eastAsia" w:ascii="宋体" w:hAnsi="宋体" w:cs="宋体"/>
                <w:color w:val="auto"/>
                <w:kern w:val="0"/>
                <w:szCs w:val="21"/>
                <w:lang w:val="en-US" w:eastAsia="zh-CN"/>
              </w:rPr>
              <w:t>相关</w:t>
            </w:r>
            <w:r>
              <w:rPr>
                <w:rFonts w:hint="eastAsia" w:ascii="宋体" w:hAnsi="宋体" w:eastAsia="宋体" w:cs="宋体"/>
                <w:color w:val="auto"/>
                <w:kern w:val="0"/>
                <w:szCs w:val="21"/>
              </w:rPr>
              <w:t>科室相关负责人同意擅自变更驻场人员（扣10分）</w:t>
            </w:r>
          </w:p>
        </w:tc>
        <w:tc>
          <w:tcPr>
            <w:tcW w:w="495" w:type="pct"/>
            <w:vMerge w:val="continue"/>
            <w:noWrap w:val="0"/>
            <w:vAlign w:val="center"/>
          </w:tcPr>
          <w:p w14:paraId="61FFF565">
            <w:pPr>
              <w:widowControl/>
              <w:jc w:val="center"/>
              <w:rPr>
                <w:rFonts w:ascii="宋体" w:hAnsi="宋体" w:eastAsia="宋体" w:cs="宋体"/>
                <w:color w:val="auto"/>
                <w:kern w:val="0"/>
                <w:szCs w:val="21"/>
              </w:rPr>
            </w:pPr>
          </w:p>
        </w:tc>
        <w:tc>
          <w:tcPr>
            <w:tcW w:w="460" w:type="pct"/>
            <w:noWrap w:val="0"/>
            <w:vAlign w:val="center"/>
          </w:tcPr>
          <w:p w14:paraId="2B75BF19">
            <w:pPr>
              <w:widowControl/>
              <w:jc w:val="center"/>
              <w:rPr>
                <w:rFonts w:hint="eastAsia" w:ascii="宋体" w:hAnsi="宋体" w:eastAsia="宋体" w:cs="宋体"/>
                <w:color w:val="auto"/>
                <w:kern w:val="0"/>
                <w:szCs w:val="21"/>
              </w:rPr>
            </w:pPr>
          </w:p>
        </w:tc>
        <w:tc>
          <w:tcPr>
            <w:tcW w:w="477" w:type="pct"/>
            <w:noWrap w:val="0"/>
            <w:vAlign w:val="center"/>
          </w:tcPr>
          <w:p w14:paraId="25D50F82">
            <w:pPr>
              <w:widowControl/>
              <w:jc w:val="center"/>
              <w:rPr>
                <w:rFonts w:hint="eastAsia" w:ascii="宋体" w:hAnsi="宋体" w:eastAsia="宋体" w:cs="宋体"/>
                <w:color w:val="auto"/>
                <w:kern w:val="0"/>
                <w:szCs w:val="21"/>
              </w:rPr>
            </w:pPr>
          </w:p>
        </w:tc>
      </w:tr>
      <w:tr w14:paraId="7A48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0" w:type="pct"/>
            <w:vMerge w:val="continue"/>
            <w:noWrap w:val="0"/>
            <w:vAlign w:val="center"/>
          </w:tcPr>
          <w:p w14:paraId="00B4BE18">
            <w:pPr>
              <w:widowControl/>
              <w:jc w:val="center"/>
              <w:rPr>
                <w:rFonts w:ascii="宋体" w:hAnsi="宋体" w:eastAsia="宋体" w:cs="宋体"/>
                <w:color w:val="auto"/>
                <w:kern w:val="0"/>
                <w:szCs w:val="21"/>
              </w:rPr>
            </w:pPr>
          </w:p>
        </w:tc>
        <w:tc>
          <w:tcPr>
            <w:tcW w:w="332" w:type="pct"/>
            <w:vMerge w:val="continue"/>
            <w:noWrap w:val="0"/>
            <w:vAlign w:val="center"/>
          </w:tcPr>
          <w:p w14:paraId="06EEA04C">
            <w:pPr>
              <w:widowControl/>
              <w:jc w:val="center"/>
              <w:rPr>
                <w:rFonts w:ascii="宋体" w:hAnsi="宋体" w:eastAsia="宋体" w:cs="宋体"/>
                <w:b/>
                <w:bCs/>
                <w:color w:val="auto"/>
                <w:kern w:val="0"/>
                <w:szCs w:val="21"/>
              </w:rPr>
            </w:pPr>
          </w:p>
        </w:tc>
        <w:tc>
          <w:tcPr>
            <w:tcW w:w="2983" w:type="pct"/>
            <w:noWrap w:val="0"/>
            <w:vAlign w:val="center"/>
          </w:tcPr>
          <w:p w14:paraId="33B30082">
            <w:pPr>
              <w:widowControl/>
              <w:jc w:val="both"/>
              <w:rPr>
                <w:rFonts w:ascii="宋体" w:hAnsi="宋体" w:eastAsia="宋体" w:cs="宋体"/>
                <w:color w:val="auto"/>
                <w:kern w:val="0"/>
                <w:szCs w:val="21"/>
              </w:rPr>
            </w:pPr>
            <w:r>
              <w:rPr>
                <w:rFonts w:hint="eastAsia" w:ascii="宋体" w:hAnsi="宋体" w:eastAsia="宋体" w:cs="宋体"/>
                <w:color w:val="auto"/>
                <w:kern w:val="0"/>
                <w:szCs w:val="21"/>
              </w:rPr>
              <w:t>上班期间外出服务未请假、擅自脱离工作岗位的（扣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continue"/>
            <w:noWrap w:val="0"/>
            <w:vAlign w:val="center"/>
          </w:tcPr>
          <w:p w14:paraId="7B8A9791">
            <w:pPr>
              <w:widowControl/>
              <w:jc w:val="center"/>
              <w:rPr>
                <w:rFonts w:ascii="宋体" w:hAnsi="宋体" w:eastAsia="宋体" w:cs="宋体"/>
                <w:color w:val="auto"/>
                <w:kern w:val="0"/>
                <w:szCs w:val="21"/>
              </w:rPr>
            </w:pPr>
          </w:p>
        </w:tc>
        <w:tc>
          <w:tcPr>
            <w:tcW w:w="460" w:type="pct"/>
            <w:noWrap w:val="0"/>
            <w:vAlign w:val="center"/>
          </w:tcPr>
          <w:p w14:paraId="7471A5D2">
            <w:pPr>
              <w:widowControl/>
              <w:jc w:val="center"/>
              <w:rPr>
                <w:rFonts w:hint="eastAsia" w:ascii="宋体" w:hAnsi="宋体" w:eastAsia="宋体" w:cs="宋体"/>
                <w:color w:val="auto"/>
                <w:kern w:val="0"/>
                <w:szCs w:val="21"/>
              </w:rPr>
            </w:pPr>
          </w:p>
        </w:tc>
        <w:tc>
          <w:tcPr>
            <w:tcW w:w="477" w:type="pct"/>
            <w:noWrap w:val="0"/>
            <w:vAlign w:val="center"/>
          </w:tcPr>
          <w:p w14:paraId="56CD4E78">
            <w:pPr>
              <w:widowControl/>
              <w:jc w:val="center"/>
              <w:rPr>
                <w:rFonts w:hint="eastAsia" w:ascii="宋体" w:hAnsi="宋体" w:eastAsia="宋体" w:cs="宋体"/>
                <w:color w:val="auto"/>
                <w:kern w:val="0"/>
                <w:szCs w:val="21"/>
              </w:rPr>
            </w:pPr>
          </w:p>
        </w:tc>
      </w:tr>
      <w:tr w14:paraId="2E67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50" w:type="pct"/>
            <w:vMerge w:val="restart"/>
            <w:noWrap w:val="0"/>
            <w:vAlign w:val="center"/>
          </w:tcPr>
          <w:p w14:paraId="35CDE55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332" w:type="pct"/>
            <w:vMerge w:val="restart"/>
            <w:noWrap w:val="0"/>
            <w:vAlign w:val="center"/>
          </w:tcPr>
          <w:p w14:paraId="098D71CF">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满意度</w:t>
            </w:r>
          </w:p>
        </w:tc>
        <w:tc>
          <w:tcPr>
            <w:tcW w:w="2983" w:type="pct"/>
            <w:noWrap w:val="0"/>
            <w:vAlign w:val="center"/>
          </w:tcPr>
          <w:p w14:paraId="74D6CE3C">
            <w:pPr>
              <w:widowControl/>
              <w:jc w:val="both"/>
              <w:rPr>
                <w:rFonts w:ascii="宋体" w:hAnsi="宋体" w:eastAsia="宋体" w:cs="宋体"/>
                <w:color w:val="auto"/>
                <w:kern w:val="0"/>
                <w:szCs w:val="21"/>
              </w:rPr>
            </w:pPr>
            <w:r>
              <w:rPr>
                <w:rFonts w:hint="eastAsia" w:ascii="宋体" w:hAnsi="宋体" w:eastAsia="宋体" w:cs="宋体"/>
                <w:color w:val="auto"/>
                <w:kern w:val="0"/>
                <w:szCs w:val="21"/>
              </w:rPr>
              <w:t>未在5分钟内响应故障报修（扣1分）、门诊故障（特殊情况除外）维修时长未能在10分钟内完成（扣1分），其它临床科室故障（特殊情况除外）维修时长未能在</w:t>
            </w:r>
            <w:r>
              <w:rPr>
                <w:rFonts w:hint="eastAsia" w:ascii="宋体" w:hAnsi="宋体" w:cs="宋体"/>
                <w:color w:val="auto"/>
                <w:kern w:val="0"/>
                <w:szCs w:val="21"/>
                <w:lang w:val="en-US" w:eastAsia="zh-CN"/>
              </w:rPr>
              <w:t>20</w:t>
            </w:r>
            <w:r>
              <w:rPr>
                <w:rFonts w:hint="eastAsia" w:ascii="宋体" w:hAnsi="宋体" w:eastAsia="宋体" w:cs="宋体"/>
                <w:color w:val="auto"/>
                <w:kern w:val="0"/>
                <w:szCs w:val="21"/>
              </w:rPr>
              <w:t>分钟内完成（扣1分）。以维保保IT运维软件数据作为单项考核标准。</w:t>
            </w:r>
          </w:p>
        </w:tc>
        <w:tc>
          <w:tcPr>
            <w:tcW w:w="495" w:type="pct"/>
            <w:vMerge w:val="restart"/>
            <w:noWrap w:val="0"/>
            <w:vAlign w:val="center"/>
          </w:tcPr>
          <w:p w14:paraId="0097CABB">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25</w:t>
            </w:r>
          </w:p>
        </w:tc>
        <w:tc>
          <w:tcPr>
            <w:tcW w:w="460" w:type="pct"/>
            <w:noWrap w:val="0"/>
            <w:vAlign w:val="center"/>
          </w:tcPr>
          <w:p w14:paraId="38ED7239">
            <w:pPr>
              <w:widowControl/>
              <w:jc w:val="center"/>
              <w:rPr>
                <w:rFonts w:hint="eastAsia" w:ascii="宋体" w:hAnsi="宋体" w:eastAsia="宋体" w:cs="宋体"/>
                <w:color w:val="auto"/>
                <w:kern w:val="0"/>
                <w:szCs w:val="21"/>
              </w:rPr>
            </w:pPr>
          </w:p>
        </w:tc>
        <w:tc>
          <w:tcPr>
            <w:tcW w:w="477" w:type="pct"/>
            <w:noWrap w:val="0"/>
            <w:vAlign w:val="center"/>
          </w:tcPr>
          <w:p w14:paraId="366E42E4">
            <w:pPr>
              <w:widowControl/>
              <w:jc w:val="center"/>
              <w:rPr>
                <w:rFonts w:hint="eastAsia" w:ascii="宋体" w:hAnsi="宋体" w:eastAsia="宋体" w:cs="宋体"/>
                <w:color w:val="auto"/>
                <w:kern w:val="0"/>
                <w:szCs w:val="21"/>
              </w:rPr>
            </w:pPr>
          </w:p>
        </w:tc>
      </w:tr>
      <w:tr w14:paraId="6D40C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50" w:type="pct"/>
            <w:vMerge w:val="continue"/>
            <w:noWrap w:val="0"/>
            <w:vAlign w:val="center"/>
          </w:tcPr>
          <w:p w14:paraId="7D9B1E72">
            <w:pPr>
              <w:widowControl/>
              <w:jc w:val="center"/>
              <w:rPr>
                <w:rFonts w:ascii="宋体" w:hAnsi="宋体" w:eastAsia="宋体" w:cs="宋体"/>
                <w:color w:val="auto"/>
                <w:kern w:val="0"/>
                <w:szCs w:val="21"/>
              </w:rPr>
            </w:pPr>
          </w:p>
        </w:tc>
        <w:tc>
          <w:tcPr>
            <w:tcW w:w="332" w:type="pct"/>
            <w:vMerge w:val="continue"/>
            <w:noWrap w:val="0"/>
            <w:vAlign w:val="center"/>
          </w:tcPr>
          <w:p w14:paraId="4457EA05">
            <w:pPr>
              <w:widowControl/>
              <w:jc w:val="center"/>
              <w:rPr>
                <w:rFonts w:ascii="宋体" w:hAnsi="宋体" w:eastAsia="宋体" w:cs="宋体"/>
                <w:b/>
                <w:bCs/>
                <w:color w:val="auto"/>
                <w:kern w:val="0"/>
                <w:szCs w:val="21"/>
              </w:rPr>
            </w:pPr>
          </w:p>
        </w:tc>
        <w:tc>
          <w:tcPr>
            <w:tcW w:w="2983" w:type="pct"/>
            <w:noWrap w:val="0"/>
            <w:vAlign w:val="center"/>
          </w:tcPr>
          <w:p w14:paraId="386498D5">
            <w:pPr>
              <w:widowControl/>
              <w:jc w:val="both"/>
              <w:rPr>
                <w:rFonts w:ascii="宋体" w:hAnsi="宋体" w:eastAsia="宋体" w:cs="宋体"/>
                <w:color w:val="auto"/>
                <w:kern w:val="0"/>
                <w:szCs w:val="21"/>
              </w:rPr>
            </w:pPr>
            <w:r>
              <w:rPr>
                <w:rFonts w:hint="eastAsia" w:ascii="宋体" w:hAnsi="宋体" w:eastAsia="宋体" w:cs="宋体"/>
                <w:color w:val="auto"/>
                <w:kern w:val="0"/>
                <w:szCs w:val="21"/>
              </w:rPr>
              <w:t>应用科室对驻点工程师工作态度及行为方面有投诉的，经证实后每投诉一次扣</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分。以维保保IT运维软件数据作为考核标准</w:t>
            </w:r>
          </w:p>
        </w:tc>
        <w:tc>
          <w:tcPr>
            <w:tcW w:w="495" w:type="pct"/>
            <w:vMerge w:val="continue"/>
            <w:noWrap w:val="0"/>
            <w:vAlign w:val="center"/>
          </w:tcPr>
          <w:p w14:paraId="7D12EAA9">
            <w:pPr>
              <w:widowControl/>
              <w:jc w:val="center"/>
              <w:rPr>
                <w:rFonts w:ascii="宋体" w:hAnsi="宋体" w:eastAsia="宋体" w:cs="宋体"/>
                <w:color w:val="auto"/>
                <w:kern w:val="0"/>
                <w:szCs w:val="21"/>
              </w:rPr>
            </w:pPr>
          </w:p>
        </w:tc>
        <w:tc>
          <w:tcPr>
            <w:tcW w:w="460" w:type="pct"/>
            <w:noWrap w:val="0"/>
            <w:vAlign w:val="center"/>
          </w:tcPr>
          <w:p w14:paraId="69F000A3">
            <w:pPr>
              <w:widowControl/>
              <w:jc w:val="center"/>
              <w:rPr>
                <w:rFonts w:hint="eastAsia" w:ascii="宋体" w:hAnsi="宋体" w:eastAsia="宋体" w:cs="宋体"/>
                <w:color w:val="auto"/>
                <w:kern w:val="0"/>
                <w:szCs w:val="21"/>
              </w:rPr>
            </w:pPr>
          </w:p>
        </w:tc>
        <w:tc>
          <w:tcPr>
            <w:tcW w:w="477" w:type="pct"/>
            <w:noWrap w:val="0"/>
            <w:vAlign w:val="center"/>
          </w:tcPr>
          <w:p w14:paraId="46B7BE5C">
            <w:pPr>
              <w:widowControl/>
              <w:jc w:val="center"/>
              <w:rPr>
                <w:rFonts w:hint="eastAsia" w:ascii="宋体" w:hAnsi="宋体" w:eastAsia="宋体" w:cs="宋体"/>
                <w:color w:val="auto"/>
                <w:kern w:val="0"/>
                <w:szCs w:val="21"/>
              </w:rPr>
            </w:pPr>
          </w:p>
        </w:tc>
      </w:tr>
      <w:tr w14:paraId="5AE1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50" w:type="pct"/>
            <w:vMerge w:val="continue"/>
            <w:noWrap w:val="0"/>
            <w:vAlign w:val="center"/>
          </w:tcPr>
          <w:p w14:paraId="46E5FFA4">
            <w:pPr>
              <w:widowControl/>
              <w:jc w:val="center"/>
              <w:rPr>
                <w:rFonts w:ascii="宋体" w:hAnsi="宋体" w:eastAsia="宋体" w:cs="宋体"/>
                <w:color w:val="auto"/>
                <w:kern w:val="0"/>
                <w:szCs w:val="21"/>
              </w:rPr>
            </w:pPr>
          </w:p>
        </w:tc>
        <w:tc>
          <w:tcPr>
            <w:tcW w:w="332" w:type="pct"/>
            <w:vMerge w:val="continue"/>
            <w:noWrap w:val="0"/>
            <w:vAlign w:val="center"/>
          </w:tcPr>
          <w:p w14:paraId="5A755A99">
            <w:pPr>
              <w:widowControl/>
              <w:jc w:val="center"/>
              <w:rPr>
                <w:rFonts w:ascii="宋体" w:hAnsi="宋体" w:eastAsia="宋体" w:cs="宋体"/>
                <w:b/>
                <w:bCs/>
                <w:color w:val="auto"/>
                <w:kern w:val="0"/>
                <w:szCs w:val="21"/>
              </w:rPr>
            </w:pPr>
          </w:p>
        </w:tc>
        <w:tc>
          <w:tcPr>
            <w:tcW w:w="2983" w:type="pct"/>
            <w:noWrap w:val="0"/>
            <w:vAlign w:val="center"/>
          </w:tcPr>
          <w:p w14:paraId="7FB7D082">
            <w:pPr>
              <w:widowControl/>
              <w:jc w:val="both"/>
              <w:rPr>
                <w:rFonts w:ascii="宋体" w:hAnsi="宋体" w:eastAsia="宋体" w:cs="宋体"/>
                <w:color w:val="auto"/>
                <w:kern w:val="0"/>
                <w:szCs w:val="21"/>
              </w:rPr>
            </w:pPr>
            <w:r>
              <w:rPr>
                <w:rFonts w:hint="eastAsia" w:ascii="宋体" w:hAnsi="宋体" w:eastAsia="宋体" w:cs="宋体"/>
                <w:color w:val="auto"/>
                <w:kern w:val="0"/>
                <w:szCs w:val="21"/>
              </w:rPr>
              <w:t>遇突发情况不配合加班（扣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continue"/>
            <w:noWrap w:val="0"/>
            <w:vAlign w:val="center"/>
          </w:tcPr>
          <w:p w14:paraId="0F2DAA08">
            <w:pPr>
              <w:widowControl/>
              <w:jc w:val="center"/>
              <w:rPr>
                <w:rFonts w:ascii="宋体" w:hAnsi="宋体" w:eastAsia="宋体" w:cs="宋体"/>
                <w:color w:val="auto"/>
                <w:kern w:val="0"/>
                <w:szCs w:val="21"/>
              </w:rPr>
            </w:pPr>
          </w:p>
        </w:tc>
        <w:tc>
          <w:tcPr>
            <w:tcW w:w="460" w:type="pct"/>
            <w:noWrap w:val="0"/>
            <w:vAlign w:val="center"/>
          </w:tcPr>
          <w:p w14:paraId="3432E821">
            <w:pPr>
              <w:widowControl/>
              <w:jc w:val="center"/>
              <w:rPr>
                <w:rFonts w:hint="eastAsia" w:ascii="宋体" w:hAnsi="宋体" w:eastAsia="宋体" w:cs="宋体"/>
                <w:color w:val="auto"/>
                <w:kern w:val="0"/>
                <w:szCs w:val="21"/>
              </w:rPr>
            </w:pPr>
          </w:p>
        </w:tc>
        <w:tc>
          <w:tcPr>
            <w:tcW w:w="477" w:type="pct"/>
            <w:noWrap w:val="0"/>
            <w:vAlign w:val="center"/>
          </w:tcPr>
          <w:p w14:paraId="67D832B9">
            <w:pPr>
              <w:widowControl/>
              <w:jc w:val="center"/>
              <w:rPr>
                <w:rFonts w:hint="eastAsia" w:ascii="宋体" w:hAnsi="宋体" w:eastAsia="宋体" w:cs="宋体"/>
                <w:color w:val="auto"/>
                <w:kern w:val="0"/>
                <w:szCs w:val="21"/>
              </w:rPr>
            </w:pPr>
          </w:p>
        </w:tc>
      </w:tr>
      <w:tr w14:paraId="5C92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0" w:type="pct"/>
            <w:vMerge w:val="restart"/>
            <w:noWrap w:val="0"/>
            <w:vAlign w:val="center"/>
          </w:tcPr>
          <w:p w14:paraId="3D8DBA7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332" w:type="pct"/>
            <w:vMerge w:val="restart"/>
            <w:noWrap w:val="0"/>
            <w:vAlign w:val="center"/>
          </w:tcPr>
          <w:p w14:paraId="0460F2A1">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工作态度</w:t>
            </w:r>
          </w:p>
        </w:tc>
        <w:tc>
          <w:tcPr>
            <w:tcW w:w="2983" w:type="pct"/>
            <w:noWrap w:val="0"/>
            <w:vAlign w:val="center"/>
          </w:tcPr>
          <w:p w14:paraId="03D5F9E1">
            <w:pPr>
              <w:widowControl/>
              <w:jc w:val="both"/>
              <w:rPr>
                <w:rFonts w:ascii="宋体" w:hAnsi="宋体" w:eastAsia="宋体" w:cs="宋体"/>
                <w:color w:val="auto"/>
                <w:kern w:val="0"/>
                <w:szCs w:val="21"/>
              </w:rPr>
            </w:pPr>
            <w:r>
              <w:rPr>
                <w:rFonts w:hint="eastAsia" w:ascii="宋体" w:hAnsi="宋体" w:eastAsia="宋体" w:cs="宋体"/>
                <w:color w:val="auto"/>
                <w:kern w:val="0"/>
                <w:szCs w:val="21"/>
              </w:rPr>
              <w:t>上班期间未佩戴工作牌（扣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restart"/>
            <w:noWrap w:val="0"/>
            <w:vAlign w:val="center"/>
          </w:tcPr>
          <w:p w14:paraId="657D4EF5">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25</w:t>
            </w:r>
          </w:p>
        </w:tc>
        <w:tc>
          <w:tcPr>
            <w:tcW w:w="460" w:type="pct"/>
            <w:noWrap w:val="0"/>
            <w:vAlign w:val="center"/>
          </w:tcPr>
          <w:p w14:paraId="1A59A4F3">
            <w:pPr>
              <w:widowControl/>
              <w:jc w:val="center"/>
              <w:rPr>
                <w:rFonts w:hint="eastAsia" w:ascii="宋体" w:hAnsi="宋体" w:eastAsia="宋体" w:cs="宋体"/>
                <w:color w:val="auto"/>
                <w:kern w:val="0"/>
                <w:szCs w:val="21"/>
              </w:rPr>
            </w:pPr>
          </w:p>
        </w:tc>
        <w:tc>
          <w:tcPr>
            <w:tcW w:w="477" w:type="pct"/>
            <w:noWrap w:val="0"/>
            <w:vAlign w:val="center"/>
          </w:tcPr>
          <w:p w14:paraId="23B99380">
            <w:pPr>
              <w:widowControl/>
              <w:jc w:val="center"/>
              <w:rPr>
                <w:rFonts w:hint="eastAsia" w:ascii="宋体" w:hAnsi="宋体" w:eastAsia="宋体" w:cs="宋体"/>
                <w:color w:val="auto"/>
                <w:kern w:val="0"/>
                <w:szCs w:val="21"/>
              </w:rPr>
            </w:pPr>
          </w:p>
        </w:tc>
      </w:tr>
      <w:tr w14:paraId="3445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50" w:type="pct"/>
            <w:vMerge w:val="continue"/>
            <w:noWrap w:val="0"/>
            <w:vAlign w:val="center"/>
          </w:tcPr>
          <w:p w14:paraId="65FBD94A">
            <w:pPr>
              <w:widowControl/>
              <w:jc w:val="center"/>
              <w:rPr>
                <w:rFonts w:ascii="宋体" w:hAnsi="宋体" w:eastAsia="宋体" w:cs="宋体"/>
                <w:color w:val="auto"/>
                <w:kern w:val="0"/>
                <w:szCs w:val="21"/>
              </w:rPr>
            </w:pPr>
          </w:p>
        </w:tc>
        <w:tc>
          <w:tcPr>
            <w:tcW w:w="332" w:type="pct"/>
            <w:vMerge w:val="continue"/>
            <w:noWrap w:val="0"/>
            <w:vAlign w:val="center"/>
          </w:tcPr>
          <w:p w14:paraId="42B8A7E4">
            <w:pPr>
              <w:widowControl/>
              <w:jc w:val="center"/>
              <w:rPr>
                <w:rFonts w:ascii="宋体" w:hAnsi="宋体" w:eastAsia="宋体" w:cs="宋体"/>
                <w:b/>
                <w:bCs/>
                <w:color w:val="auto"/>
                <w:kern w:val="0"/>
                <w:szCs w:val="21"/>
              </w:rPr>
            </w:pPr>
          </w:p>
        </w:tc>
        <w:tc>
          <w:tcPr>
            <w:tcW w:w="2983" w:type="pct"/>
            <w:noWrap w:val="0"/>
            <w:vAlign w:val="center"/>
          </w:tcPr>
          <w:p w14:paraId="604CCF9D">
            <w:pPr>
              <w:widowControl/>
              <w:jc w:val="both"/>
              <w:rPr>
                <w:rFonts w:ascii="宋体" w:hAnsi="宋体" w:eastAsia="宋体" w:cs="宋体"/>
                <w:color w:val="auto"/>
                <w:kern w:val="0"/>
                <w:szCs w:val="21"/>
              </w:rPr>
            </w:pPr>
            <w:r>
              <w:rPr>
                <w:rFonts w:hint="eastAsia" w:ascii="宋体" w:hAnsi="宋体" w:eastAsia="宋体" w:cs="宋体"/>
                <w:color w:val="auto"/>
                <w:kern w:val="0"/>
                <w:szCs w:val="21"/>
              </w:rPr>
              <w:t>着装不整洁的、在工作场地使用不文明用语的（扣</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w:t>
            </w:r>
          </w:p>
        </w:tc>
        <w:tc>
          <w:tcPr>
            <w:tcW w:w="495" w:type="pct"/>
            <w:vMerge w:val="continue"/>
            <w:noWrap w:val="0"/>
            <w:vAlign w:val="center"/>
          </w:tcPr>
          <w:p w14:paraId="25B141BD">
            <w:pPr>
              <w:widowControl/>
              <w:jc w:val="center"/>
              <w:rPr>
                <w:rFonts w:ascii="宋体" w:hAnsi="宋体" w:eastAsia="宋体" w:cs="宋体"/>
                <w:color w:val="auto"/>
                <w:kern w:val="0"/>
                <w:szCs w:val="21"/>
              </w:rPr>
            </w:pPr>
          </w:p>
        </w:tc>
        <w:tc>
          <w:tcPr>
            <w:tcW w:w="460" w:type="pct"/>
            <w:noWrap w:val="0"/>
            <w:vAlign w:val="center"/>
          </w:tcPr>
          <w:p w14:paraId="2C15163A">
            <w:pPr>
              <w:widowControl/>
              <w:jc w:val="center"/>
              <w:rPr>
                <w:rFonts w:hint="eastAsia" w:ascii="宋体" w:hAnsi="宋体" w:eastAsia="宋体" w:cs="宋体"/>
                <w:color w:val="auto"/>
                <w:kern w:val="0"/>
                <w:szCs w:val="21"/>
              </w:rPr>
            </w:pPr>
          </w:p>
        </w:tc>
        <w:tc>
          <w:tcPr>
            <w:tcW w:w="477" w:type="pct"/>
            <w:noWrap w:val="0"/>
            <w:vAlign w:val="center"/>
          </w:tcPr>
          <w:p w14:paraId="649EFE09">
            <w:pPr>
              <w:widowControl/>
              <w:jc w:val="center"/>
              <w:rPr>
                <w:rFonts w:hint="eastAsia" w:ascii="宋体" w:hAnsi="宋体" w:eastAsia="宋体" w:cs="宋体"/>
                <w:color w:val="auto"/>
                <w:kern w:val="0"/>
                <w:szCs w:val="21"/>
              </w:rPr>
            </w:pPr>
          </w:p>
        </w:tc>
      </w:tr>
      <w:tr w14:paraId="2D63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50" w:type="pct"/>
            <w:vMerge w:val="continue"/>
            <w:noWrap w:val="0"/>
            <w:vAlign w:val="center"/>
          </w:tcPr>
          <w:p w14:paraId="0A517FA2">
            <w:pPr>
              <w:widowControl/>
              <w:jc w:val="center"/>
              <w:rPr>
                <w:rFonts w:ascii="宋体" w:hAnsi="宋体" w:eastAsia="宋体" w:cs="宋体"/>
                <w:color w:val="auto"/>
                <w:kern w:val="0"/>
                <w:szCs w:val="21"/>
              </w:rPr>
            </w:pPr>
          </w:p>
        </w:tc>
        <w:tc>
          <w:tcPr>
            <w:tcW w:w="332" w:type="pct"/>
            <w:vMerge w:val="continue"/>
            <w:noWrap w:val="0"/>
            <w:vAlign w:val="center"/>
          </w:tcPr>
          <w:p w14:paraId="7A5EF915">
            <w:pPr>
              <w:widowControl/>
              <w:jc w:val="center"/>
              <w:rPr>
                <w:rFonts w:ascii="宋体" w:hAnsi="宋体" w:eastAsia="宋体" w:cs="宋体"/>
                <w:b/>
                <w:bCs/>
                <w:color w:val="auto"/>
                <w:kern w:val="0"/>
                <w:szCs w:val="21"/>
              </w:rPr>
            </w:pPr>
          </w:p>
        </w:tc>
        <w:tc>
          <w:tcPr>
            <w:tcW w:w="2983" w:type="pct"/>
            <w:noWrap w:val="0"/>
            <w:vAlign w:val="center"/>
          </w:tcPr>
          <w:p w14:paraId="13FDF790">
            <w:pPr>
              <w:widowControl/>
              <w:jc w:val="both"/>
              <w:rPr>
                <w:rFonts w:ascii="宋体" w:hAnsi="宋体" w:eastAsia="宋体" w:cs="宋体"/>
                <w:color w:val="auto"/>
                <w:kern w:val="0"/>
                <w:szCs w:val="21"/>
              </w:rPr>
            </w:pPr>
            <w:r>
              <w:rPr>
                <w:rFonts w:hint="eastAsia" w:ascii="宋体" w:hAnsi="宋体" w:eastAsia="宋体" w:cs="宋体"/>
                <w:color w:val="auto"/>
                <w:kern w:val="0"/>
                <w:szCs w:val="21"/>
              </w:rPr>
              <w:t>需要延时处理或更换配件送修等未向临床服务对象说明清楚的（扣</w:t>
            </w: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分）</w:t>
            </w:r>
          </w:p>
        </w:tc>
        <w:tc>
          <w:tcPr>
            <w:tcW w:w="495" w:type="pct"/>
            <w:vMerge w:val="continue"/>
            <w:noWrap w:val="0"/>
            <w:vAlign w:val="center"/>
          </w:tcPr>
          <w:p w14:paraId="152D8CC1">
            <w:pPr>
              <w:widowControl/>
              <w:jc w:val="center"/>
              <w:rPr>
                <w:rFonts w:ascii="宋体" w:hAnsi="宋体" w:eastAsia="宋体" w:cs="宋体"/>
                <w:color w:val="auto"/>
                <w:kern w:val="0"/>
                <w:szCs w:val="21"/>
              </w:rPr>
            </w:pPr>
          </w:p>
        </w:tc>
        <w:tc>
          <w:tcPr>
            <w:tcW w:w="460" w:type="pct"/>
            <w:noWrap w:val="0"/>
            <w:vAlign w:val="center"/>
          </w:tcPr>
          <w:p w14:paraId="4B6D122C">
            <w:pPr>
              <w:widowControl/>
              <w:jc w:val="center"/>
              <w:rPr>
                <w:rFonts w:hint="eastAsia" w:ascii="宋体" w:hAnsi="宋体" w:eastAsia="宋体" w:cs="宋体"/>
                <w:color w:val="auto"/>
                <w:kern w:val="0"/>
                <w:szCs w:val="21"/>
              </w:rPr>
            </w:pPr>
          </w:p>
        </w:tc>
        <w:tc>
          <w:tcPr>
            <w:tcW w:w="477" w:type="pct"/>
            <w:noWrap w:val="0"/>
            <w:vAlign w:val="center"/>
          </w:tcPr>
          <w:p w14:paraId="7E850F76">
            <w:pPr>
              <w:widowControl/>
              <w:jc w:val="center"/>
              <w:rPr>
                <w:rFonts w:hint="eastAsia" w:ascii="宋体" w:hAnsi="宋体" w:eastAsia="宋体" w:cs="宋体"/>
                <w:color w:val="auto"/>
                <w:kern w:val="0"/>
                <w:szCs w:val="21"/>
              </w:rPr>
            </w:pPr>
          </w:p>
        </w:tc>
      </w:tr>
      <w:tr w14:paraId="1739F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50" w:type="pct"/>
            <w:vMerge w:val="continue"/>
            <w:noWrap w:val="0"/>
            <w:vAlign w:val="center"/>
          </w:tcPr>
          <w:p w14:paraId="08B0B947">
            <w:pPr>
              <w:widowControl/>
              <w:jc w:val="center"/>
              <w:rPr>
                <w:rFonts w:ascii="宋体" w:hAnsi="宋体" w:eastAsia="宋体" w:cs="宋体"/>
                <w:color w:val="auto"/>
                <w:kern w:val="0"/>
                <w:szCs w:val="21"/>
              </w:rPr>
            </w:pPr>
          </w:p>
        </w:tc>
        <w:tc>
          <w:tcPr>
            <w:tcW w:w="332" w:type="pct"/>
            <w:vMerge w:val="continue"/>
            <w:noWrap w:val="0"/>
            <w:vAlign w:val="center"/>
          </w:tcPr>
          <w:p w14:paraId="1B9B01D6">
            <w:pPr>
              <w:widowControl/>
              <w:jc w:val="center"/>
              <w:rPr>
                <w:rFonts w:ascii="宋体" w:hAnsi="宋体" w:eastAsia="宋体" w:cs="宋体"/>
                <w:b/>
                <w:bCs/>
                <w:color w:val="auto"/>
                <w:kern w:val="0"/>
                <w:szCs w:val="21"/>
              </w:rPr>
            </w:pPr>
          </w:p>
        </w:tc>
        <w:tc>
          <w:tcPr>
            <w:tcW w:w="2983" w:type="pct"/>
            <w:noWrap w:val="0"/>
            <w:vAlign w:val="center"/>
          </w:tcPr>
          <w:p w14:paraId="2B49ACE1">
            <w:pPr>
              <w:widowControl/>
              <w:jc w:val="both"/>
              <w:rPr>
                <w:rFonts w:ascii="宋体" w:hAnsi="宋体" w:eastAsia="宋体" w:cs="宋体"/>
                <w:color w:val="auto"/>
                <w:kern w:val="0"/>
                <w:szCs w:val="21"/>
              </w:rPr>
            </w:pPr>
            <w:r>
              <w:rPr>
                <w:rFonts w:hint="eastAsia" w:ascii="宋体" w:hAnsi="宋体" w:eastAsia="宋体" w:cs="宋体"/>
                <w:color w:val="auto"/>
                <w:kern w:val="0"/>
                <w:szCs w:val="21"/>
              </w:rPr>
              <w:t>接到用户电话、口头报修服务请求不处理的（扣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continue"/>
            <w:noWrap w:val="0"/>
            <w:vAlign w:val="center"/>
          </w:tcPr>
          <w:p w14:paraId="641C4AB3">
            <w:pPr>
              <w:widowControl/>
              <w:jc w:val="center"/>
              <w:rPr>
                <w:rFonts w:ascii="宋体" w:hAnsi="宋体" w:eastAsia="宋体" w:cs="宋体"/>
                <w:color w:val="auto"/>
                <w:kern w:val="0"/>
                <w:szCs w:val="21"/>
              </w:rPr>
            </w:pPr>
          </w:p>
        </w:tc>
        <w:tc>
          <w:tcPr>
            <w:tcW w:w="460" w:type="pct"/>
            <w:noWrap w:val="0"/>
            <w:vAlign w:val="center"/>
          </w:tcPr>
          <w:p w14:paraId="50289733">
            <w:pPr>
              <w:widowControl/>
              <w:jc w:val="center"/>
              <w:rPr>
                <w:rFonts w:hint="eastAsia" w:ascii="宋体" w:hAnsi="宋体" w:eastAsia="宋体" w:cs="宋体"/>
                <w:color w:val="auto"/>
                <w:kern w:val="0"/>
                <w:szCs w:val="21"/>
              </w:rPr>
            </w:pPr>
          </w:p>
        </w:tc>
        <w:tc>
          <w:tcPr>
            <w:tcW w:w="477" w:type="pct"/>
            <w:noWrap w:val="0"/>
            <w:vAlign w:val="center"/>
          </w:tcPr>
          <w:p w14:paraId="7A42ECDB">
            <w:pPr>
              <w:widowControl/>
              <w:jc w:val="center"/>
              <w:rPr>
                <w:rFonts w:hint="eastAsia" w:ascii="宋体" w:hAnsi="宋体" w:eastAsia="宋体" w:cs="宋体"/>
                <w:color w:val="auto"/>
                <w:kern w:val="0"/>
                <w:szCs w:val="21"/>
              </w:rPr>
            </w:pPr>
          </w:p>
        </w:tc>
      </w:tr>
      <w:tr w14:paraId="429B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50" w:type="pct"/>
            <w:vMerge w:val="continue"/>
            <w:noWrap w:val="0"/>
            <w:vAlign w:val="center"/>
          </w:tcPr>
          <w:p w14:paraId="30AD5D09">
            <w:pPr>
              <w:widowControl/>
              <w:jc w:val="center"/>
              <w:rPr>
                <w:rFonts w:ascii="宋体" w:hAnsi="宋体" w:eastAsia="宋体" w:cs="宋体"/>
                <w:color w:val="auto"/>
                <w:kern w:val="0"/>
                <w:szCs w:val="21"/>
              </w:rPr>
            </w:pPr>
          </w:p>
        </w:tc>
        <w:tc>
          <w:tcPr>
            <w:tcW w:w="332" w:type="pct"/>
            <w:vMerge w:val="continue"/>
            <w:noWrap w:val="0"/>
            <w:vAlign w:val="center"/>
          </w:tcPr>
          <w:p w14:paraId="2B6491F0">
            <w:pPr>
              <w:widowControl/>
              <w:jc w:val="center"/>
              <w:rPr>
                <w:rFonts w:ascii="宋体" w:hAnsi="宋体" w:eastAsia="宋体" w:cs="宋体"/>
                <w:b/>
                <w:bCs/>
                <w:color w:val="auto"/>
                <w:kern w:val="0"/>
                <w:szCs w:val="21"/>
              </w:rPr>
            </w:pPr>
          </w:p>
        </w:tc>
        <w:tc>
          <w:tcPr>
            <w:tcW w:w="2983" w:type="pct"/>
            <w:noWrap w:val="0"/>
            <w:vAlign w:val="center"/>
          </w:tcPr>
          <w:p w14:paraId="6A49514C">
            <w:pPr>
              <w:widowControl/>
              <w:jc w:val="both"/>
              <w:rPr>
                <w:rFonts w:ascii="宋体" w:hAnsi="宋体" w:eastAsia="宋体" w:cs="宋体"/>
                <w:color w:val="auto"/>
                <w:kern w:val="0"/>
                <w:szCs w:val="21"/>
              </w:rPr>
            </w:pPr>
            <w:r>
              <w:rPr>
                <w:rFonts w:hint="eastAsia" w:ascii="宋体" w:hAnsi="宋体" w:eastAsia="宋体" w:cs="宋体"/>
                <w:color w:val="auto"/>
                <w:kern w:val="0"/>
                <w:szCs w:val="21"/>
              </w:rPr>
              <w:t>违反</w:t>
            </w:r>
            <w:r>
              <w:rPr>
                <w:rFonts w:hint="eastAsia" w:ascii="宋体" w:hAnsi="宋体" w:cs="宋体"/>
                <w:color w:val="auto"/>
                <w:kern w:val="0"/>
                <w:szCs w:val="21"/>
                <w:lang w:val="en-US" w:eastAsia="zh-CN"/>
              </w:rPr>
              <w:t>医院</w:t>
            </w:r>
            <w:r>
              <w:rPr>
                <w:rFonts w:hint="eastAsia" w:ascii="宋体" w:hAnsi="宋体" w:eastAsia="宋体" w:cs="宋体"/>
                <w:color w:val="auto"/>
                <w:kern w:val="0"/>
                <w:szCs w:val="21"/>
              </w:rPr>
              <w:t>管理制度的（扣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continue"/>
            <w:noWrap w:val="0"/>
            <w:vAlign w:val="center"/>
          </w:tcPr>
          <w:p w14:paraId="75EBD7D5">
            <w:pPr>
              <w:widowControl/>
              <w:jc w:val="center"/>
              <w:rPr>
                <w:rFonts w:ascii="宋体" w:hAnsi="宋体" w:eastAsia="宋体" w:cs="宋体"/>
                <w:color w:val="auto"/>
                <w:kern w:val="0"/>
                <w:szCs w:val="21"/>
              </w:rPr>
            </w:pPr>
          </w:p>
        </w:tc>
        <w:tc>
          <w:tcPr>
            <w:tcW w:w="460" w:type="pct"/>
            <w:noWrap w:val="0"/>
            <w:vAlign w:val="center"/>
          </w:tcPr>
          <w:p w14:paraId="055ED44F">
            <w:pPr>
              <w:widowControl/>
              <w:jc w:val="center"/>
              <w:rPr>
                <w:rFonts w:hint="eastAsia" w:ascii="宋体" w:hAnsi="宋体" w:eastAsia="宋体" w:cs="宋体"/>
                <w:color w:val="auto"/>
                <w:kern w:val="0"/>
                <w:szCs w:val="21"/>
              </w:rPr>
            </w:pPr>
          </w:p>
        </w:tc>
        <w:tc>
          <w:tcPr>
            <w:tcW w:w="477" w:type="pct"/>
            <w:noWrap w:val="0"/>
            <w:vAlign w:val="center"/>
          </w:tcPr>
          <w:p w14:paraId="53841108">
            <w:pPr>
              <w:widowControl/>
              <w:jc w:val="center"/>
              <w:rPr>
                <w:rFonts w:hint="eastAsia" w:ascii="宋体" w:hAnsi="宋体" w:eastAsia="宋体" w:cs="宋体"/>
                <w:color w:val="auto"/>
                <w:kern w:val="0"/>
                <w:szCs w:val="21"/>
              </w:rPr>
            </w:pPr>
          </w:p>
        </w:tc>
      </w:tr>
      <w:tr w14:paraId="7F01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250" w:type="pct"/>
            <w:vMerge w:val="continue"/>
            <w:noWrap w:val="0"/>
            <w:vAlign w:val="center"/>
          </w:tcPr>
          <w:p w14:paraId="4CC1BB65">
            <w:pPr>
              <w:widowControl/>
              <w:jc w:val="center"/>
              <w:rPr>
                <w:rFonts w:ascii="宋体" w:hAnsi="宋体" w:eastAsia="宋体" w:cs="宋体"/>
                <w:color w:val="auto"/>
                <w:kern w:val="0"/>
                <w:szCs w:val="21"/>
              </w:rPr>
            </w:pPr>
          </w:p>
        </w:tc>
        <w:tc>
          <w:tcPr>
            <w:tcW w:w="332" w:type="pct"/>
            <w:vMerge w:val="continue"/>
            <w:noWrap w:val="0"/>
            <w:vAlign w:val="center"/>
          </w:tcPr>
          <w:p w14:paraId="7C8C7032">
            <w:pPr>
              <w:widowControl/>
              <w:jc w:val="center"/>
              <w:rPr>
                <w:rFonts w:ascii="宋体" w:hAnsi="宋体" w:eastAsia="宋体" w:cs="宋体"/>
                <w:b/>
                <w:bCs/>
                <w:color w:val="auto"/>
                <w:kern w:val="0"/>
                <w:szCs w:val="21"/>
              </w:rPr>
            </w:pPr>
          </w:p>
        </w:tc>
        <w:tc>
          <w:tcPr>
            <w:tcW w:w="2983" w:type="pct"/>
            <w:noWrap w:val="0"/>
            <w:vAlign w:val="center"/>
          </w:tcPr>
          <w:p w14:paraId="2A3BCBE6">
            <w:pPr>
              <w:widowControl/>
              <w:jc w:val="both"/>
              <w:rPr>
                <w:rFonts w:ascii="宋体" w:hAnsi="宋体" w:eastAsia="宋体" w:cs="宋体"/>
                <w:color w:val="auto"/>
                <w:kern w:val="0"/>
                <w:szCs w:val="21"/>
              </w:rPr>
            </w:pPr>
            <w:r>
              <w:rPr>
                <w:rFonts w:hint="eastAsia" w:ascii="宋体" w:hAnsi="宋体" w:eastAsia="宋体" w:cs="宋体"/>
                <w:color w:val="auto"/>
                <w:kern w:val="0"/>
                <w:szCs w:val="21"/>
              </w:rPr>
              <w:t>下班后未关门或未经同意在值班室过夜的（扣1分）</w:t>
            </w:r>
          </w:p>
        </w:tc>
        <w:tc>
          <w:tcPr>
            <w:tcW w:w="495" w:type="pct"/>
            <w:vMerge w:val="continue"/>
            <w:noWrap w:val="0"/>
            <w:vAlign w:val="center"/>
          </w:tcPr>
          <w:p w14:paraId="66FDEF3F">
            <w:pPr>
              <w:widowControl/>
              <w:jc w:val="center"/>
              <w:rPr>
                <w:rFonts w:ascii="宋体" w:hAnsi="宋体" w:eastAsia="宋体" w:cs="宋体"/>
                <w:color w:val="auto"/>
                <w:kern w:val="0"/>
                <w:szCs w:val="21"/>
              </w:rPr>
            </w:pPr>
          </w:p>
        </w:tc>
        <w:tc>
          <w:tcPr>
            <w:tcW w:w="460" w:type="pct"/>
            <w:noWrap w:val="0"/>
            <w:vAlign w:val="center"/>
          </w:tcPr>
          <w:p w14:paraId="766721B0">
            <w:pPr>
              <w:widowControl/>
              <w:jc w:val="center"/>
              <w:rPr>
                <w:rFonts w:hint="eastAsia" w:ascii="宋体" w:hAnsi="宋体" w:eastAsia="宋体" w:cs="宋体"/>
                <w:color w:val="auto"/>
                <w:kern w:val="0"/>
                <w:szCs w:val="21"/>
              </w:rPr>
            </w:pPr>
          </w:p>
        </w:tc>
        <w:tc>
          <w:tcPr>
            <w:tcW w:w="477" w:type="pct"/>
            <w:noWrap w:val="0"/>
            <w:vAlign w:val="center"/>
          </w:tcPr>
          <w:p w14:paraId="466567DF">
            <w:pPr>
              <w:widowControl/>
              <w:jc w:val="center"/>
              <w:rPr>
                <w:rFonts w:hint="eastAsia" w:ascii="宋体" w:hAnsi="宋体" w:eastAsia="宋体" w:cs="宋体"/>
                <w:color w:val="auto"/>
                <w:kern w:val="0"/>
                <w:szCs w:val="21"/>
              </w:rPr>
            </w:pPr>
          </w:p>
        </w:tc>
      </w:tr>
      <w:tr w14:paraId="1AB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50" w:type="pct"/>
            <w:vMerge w:val="continue"/>
            <w:noWrap w:val="0"/>
            <w:vAlign w:val="center"/>
          </w:tcPr>
          <w:p w14:paraId="01E30BA0">
            <w:pPr>
              <w:widowControl/>
              <w:jc w:val="center"/>
              <w:rPr>
                <w:rFonts w:ascii="宋体" w:hAnsi="宋体" w:eastAsia="宋体" w:cs="宋体"/>
                <w:color w:val="auto"/>
                <w:kern w:val="0"/>
                <w:szCs w:val="21"/>
              </w:rPr>
            </w:pPr>
          </w:p>
        </w:tc>
        <w:tc>
          <w:tcPr>
            <w:tcW w:w="332" w:type="pct"/>
            <w:vMerge w:val="continue"/>
            <w:noWrap w:val="0"/>
            <w:vAlign w:val="center"/>
          </w:tcPr>
          <w:p w14:paraId="1F52022E">
            <w:pPr>
              <w:widowControl/>
              <w:jc w:val="center"/>
              <w:rPr>
                <w:rFonts w:ascii="宋体" w:hAnsi="宋体" w:eastAsia="宋体" w:cs="宋体"/>
                <w:b/>
                <w:bCs/>
                <w:color w:val="auto"/>
                <w:kern w:val="0"/>
                <w:szCs w:val="21"/>
              </w:rPr>
            </w:pPr>
          </w:p>
        </w:tc>
        <w:tc>
          <w:tcPr>
            <w:tcW w:w="2983" w:type="pct"/>
            <w:noWrap w:val="0"/>
            <w:vAlign w:val="center"/>
          </w:tcPr>
          <w:p w14:paraId="4C8DE973">
            <w:pPr>
              <w:widowControl/>
              <w:jc w:val="both"/>
              <w:rPr>
                <w:rFonts w:ascii="宋体" w:hAnsi="宋体" w:eastAsia="宋体" w:cs="宋体"/>
                <w:color w:val="auto"/>
                <w:kern w:val="0"/>
                <w:szCs w:val="21"/>
              </w:rPr>
            </w:pPr>
            <w:r>
              <w:rPr>
                <w:rFonts w:hint="eastAsia" w:ascii="宋体" w:hAnsi="宋体" w:eastAsia="宋体" w:cs="宋体"/>
                <w:color w:val="auto"/>
                <w:kern w:val="0"/>
                <w:szCs w:val="21"/>
              </w:rPr>
              <w:t>在工作时间内睡觉、工作日内中午饮酒的（扣2分）</w:t>
            </w:r>
          </w:p>
        </w:tc>
        <w:tc>
          <w:tcPr>
            <w:tcW w:w="495" w:type="pct"/>
            <w:vMerge w:val="continue"/>
            <w:noWrap w:val="0"/>
            <w:vAlign w:val="center"/>
          </w:tcPr>
          <w:p w14:paraId="65658205">
            <w:pPr>
              <w:widowControl/>
              <w:jc w:val="center"/>
              <w:rPr>
                <w:rFonts w:hint="eastAsia" w:ascii="宋体" w:hAnsi="宋体" w:eastAsia="宋体" w:cs="宋体"/>
                <w:color w:val="auto"/>
                <w:kern w:val="0"/>
                <w:szCs w:val="21"/>
                <w:lang w:eastAsia="zh-CN"/>
              </w:rPr>
            </w:pPr>
          </w:p>
        </w:tc>
        <w:tc>
          <w:tcPr>
            <w:tcW w:w="460" w:type="pct"/>
            <w:noWrap w:val="0"/>
            <w:vAlign w:val="center"/>
          </w:tcPr>
          <w:p w14:paraId="03AB2DB3">
            <w:pPr>
              <w:widowControl/>
              <w:jc w:val="center"/>
              <w:rPr>
                <w:rFonts w:hint="eastAsia" w:ascii="宋体" w:hAnsi="宋体" w:eastAsia="宋体" w:cs="宋体"/>
                <w:color w:val="auto"/>
                <w:kern w:val="0"/>
                <w:szCs w:val="21"/>
              </w:rPr>
            </w:pPr>
          </w:p>
        </w:tc>
        <w:tc>
          <w:tcPr>
            <w:tcW w:w="477" w:type="pct"/>
            <w:noWrap w:val="0"/>
            <w:vAlign w:val="center"/>
          </w:tcPr>
          <w:p w14:paraId="00F470CD">
            <w:pPr>
              <w:widowControl/>
              <w:jc w:val="center"/>
              <w:rPr>
                <w:rFonts w:hint="eastAsia" w:ascii="宋体" w:hAnsi="宋体" w:eastAsia="宋体" w:cs="宋体"/>
                <w:color w:val="auto"/>
                <w:kern w:val="0"/>
                <w:szCs w:val="21"/>
              </w:rPr>
            </w:pPr>
          </w:p>
        </w:tc>
      </w:tr>
      <w:tr w14:paraId="24F9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50" w:type="pct"/>
            <w:vMerge w:val="continue"/>
            <w:noWrap w:val="0"/>
            <w:vAlign w:val="center"/>
          </w:tcPr>
          <w:p w14:paraId="698A2B02">
            <w:pPr>
              <w:widowControl/>
              <w:jc w:val="center"/>
              <w:rPr>
                <w:rFonts w:ascii="宋体" w:hAnsi="宋体" w:eastAsia="宋体" w:cs="宋体"/>
                <w:color w:val="auto"/>
                <w:kern w:val="0"/>
                <w:szCs w:val="21"/>
              </w:rPr>
            </w:pPr>
          </w:p>
        </w:tc>
        <w:tc>
          <w:tcPr>
            <w:tcW w:w="332" w:type="pct"/>
            <w:vMerge w:val="continue"/>
            <w:noWrap w:val="0"/>
            <w:vAlign w:val="center"/>
          </w:tcPr>
          <w:p w14:paraId="2D44AC36">
            <w:pPr>
              <w:widowControl/>
              <w:jc w:val="center"/>
              <w:rPr>
                <w:rFonts w:ascii="宋体" w:hAnsi="宋体" w:eastAsia="宋体" w:cs="宋体"/>
                <w:b/>
                <w:bCs/>
                <w:color w:val="auto"/>
                <w:kern w:val="0"/>
                <w:szCs w:val="21"/>
              </w:rPr>
            </w:pPr>
          </w:p>
        </w:tc>
        <w:tc>
          <w:tcPr>
            <w:tcW w:w="2983" w:type="pct"/>
            <w:noWrap w:val="0"/>
            <w:vAlign w:val="center"/>
          </w:tcPr>
          <w:p w14:paraId="3980C0EE">
            <w:pPr>
              <w:widowControl/>
              <w:jc w:val="both"/>
              <w:rPr>
                <w:rFonts w:ascii="宋体" w:hAnsi="宋体" w:eastAsia="宋体" w:cs="宋体"/>
                <w:color w:val="auto"/>
                <w:kern w:val="0"/>
                <w:szCs w:val="21"/>
              </w:rPr>
            </w:pPr>
            <w:r>
              <w:rPr>
                <w:rFonts w:hint="eastAsia" w:ascii="宋体" w:hAnsi="宋体" w:eastAsia="宋体" w:cs="宋体"/>
                <w:color w:val="auto"/>
                <w:kern w:val="0"/>
                <w:szCs w:val="21"/>
              </w:rPr>
              <w:t>责任感不强，无法完成交付的工作的（扣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continue"/>
            <w:noWrap w:val="0"/>
            <w:vAlign w:val="center"/>
          </w:tcPr>
          <w:p w14:paraId="43AB39A2">
            <w:pPr>
              <w:widowControl/>
              <w:jc w:val="center"/>
              <w:rPr>
                <w:rFonts w:ascii="宋体" w:hAnsi="宋体" w:eastAsia="宋体" w:cs="宋体"/>
                <w:color w:val="auto"/>
                <w:kern w:val="0"/>
                <w:szCs w:val="21"/>
              </w:rPr>
            </w:pPr>
          </w:p>
        </w:tc>
        <w:tc>
          <w:tcPr>
            <w:tcW w:w="460" w:type="pct"/>
            <w:noWrap w:val="0"/>
            <w:vAlign w:val="center"/>
          </w:tcPr>
          <w:p w14:paraId="39AAA3FD">
            <w:pPr>
              <w:widowControl/>
              <w:jc w:val="center"/>
              <w:rPr>
                <w:rFonts w:hint="eastAsia" w:ascii="宋体" w:hAnsi="宋体" w:eastAsia="宋体" w:cs="宋体"/>
                <w:color w:val="auto"/>
                <w:kern w:val="0"/>
                <w:szCs w:val="21"/>
              </w:rPr>
            </w:pPr>
          </w:p>
        </w:tc>
        <w:tc>
          <w:tcPr>
            <w:tcW w:w="477" w:type="pct"/>
            <w:noWrap w:val="0"/>
            <w:vAlign w:val="center"/>
          </w:tcPr>
          <w:p w14:paraId="54BE1542">
            <w:pPr>
              <w:widowControl/>
              <w:jc w:val="center"/>
              <w:rPr>
                <w:rFonts w:hint="eastAsia" w:ascii="宋体" w:hAnsi="宋体" w:eastAsia="宋体" w:cs="宋体"/>
                <w:color w:val="auto"/>
                <w:kern w:val="0"/>
                <w:szCs w:val="21"/>
              </w:rPr>
            </w:pPr>
          </w:p>
        </w:tc>
      </w:tr>
      <w:tr w14:paraId="63F0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0" w:type="pct"/>
            <w:vMerge w:val="continue"/>
            <w:noWrap w:val="0"/>
            <w:vAlign w:val="center"/>
          </w:tcPr>
          <w:p w14:paraId="3F709222">
            <w:pPr>
              <w:widowControl/>
              <w:jc w:val="center"/>
              <w:rPr>
                <w:rFonts w:ascii="宋体" w:hAnsi="宋体" w:eastAsia="宋体" w:cs="宋体"/>
                <w:color w:val="auto"/>
                <w:kern w:val="0"/>
                <w:szCs w:val="21"/>
              </w:rPr>
            </w:pPr>
          </w:p>
        </w:tc>
        <w:tc>
          <w:tcPr>
            <w:tcW w:w="332" w:type="pct"/>
            <w:vMerge w:val="continue"/>
            <w:noWrap w:val="0"/>
            <w:vAlign w:val="center"/>
          </w:tcPr>
          <w:p w14:paraId="525CA937">
            <w:pPr>
              <w:widowControl/>
              <w:jc w:val="center"/>
              <w:rPr>
                <w:rFonts w:ascii="宋体" w:hAnsi="宋体" w:eastAsia="宋体" w:cs="宋体"/>
                <w:b/>
                <w:bCs/>
                <w:color w:val="auto"/>
                <w:kern w:val="0"/>
                <w:szCs w:val="21"/>
              </w:rPr>
            </w:pPr>
          </w:p>
        </w:tc>
        <w:tc>
          <w:tcPr>
            <w:tcW w:w="2983" w:type="pct"/>
            <w:noWrap w:val="0"/>
            <w:vAlign w:val="center"/>
          </w:tcPr>
          <w:p w14:paraId="1FFE5AD1">
            <w:pPr>
              <w:widowControl/>
              <w:jc w:val="both"/>
              <w:rPr>
                <w:rFonts w:ascii="宋体" w:hAnsi="宋体" w:eastAsia="宋体" w:cs="宋体"/>
                <w:color w:val="auto"/>
                <w:kern w:val="0"/>
                <w:szCs w:val="21"/>
              </w:rPr>
            </w:pPr>
            <w:r>
              <w:rPr>
                <w:rFonts w:hint="eastAsia" w:ascii="宋体" w:hAnsi="宋体" w:eastAsia="宋体" w:cs="宋体"/>
                <w:color w:val="auto"/>
                <w:kern w:val="0"/>
                <w:szCs w:val="21"/>
              </w:rPr>
              <w:t>在工作时间进行与工作无关的活动，如：下棋、打扑克、玩电脑游戏、上网聊天、看电影、看股票信息、戴耳机、串岗聚众聊天等。（扣</w:t>
            </w:r>
            <w:r>
              <w:rPr>
                <w:rFonts w:hint="eastAsia" w:ascii="宋体" w:hAnsi="宋体" w:cs="宋体"/>
                <w:color w:val="auto"/>
                <w:kern w:val="0"/>
                <w:szCs w:val="21"/>
                <w:lang w:val="en-US" w:eastAsia="zh-CN"/>
              </w:rPr>
              <w:t>3</w:t>
            </w:r>
            <w:r>
              <w:rPr>
                <w:rFonts w:hint="eastAsia" w:ascii="宋体" w:hAnsi="宋体" w:eastAsia="宋体" w:cs="宋体"/>
                <w:color w:val="auto"/>
                <w:kern w:val="0"/>
                <w:szCs w:val="21"/>
              </w:rPr>
              <w:t>分）</w:t>
            </w:r>
          </w:p>
        </w:tc>
        <w:tc>
          <w:tcPr>
            <w:tcW w:w="495" w:type="pct"/>
            <w:vMerge w:val="continue"/>
            <w:noWrap w:val="0"/>
            <w:vAlign w:val="center"/>
          </w:tcPr>
          <w:p w14:paraId="7F1C66C3">
            <w:pPr>
              <w:widowControl/>
              <w:jc w:val="center"/>
              <w:rPr>
                <w:rFonts w:hint="eastAsia" w:ascii="宋体" w:hAnsi="宋体" w:eastAsia="宋体" w:cs="宋体"/>
                <w:color w:val="auto"/>
                <w:kern w:val="0"/>
                <w:szCs w:val="21"/>
                <w:lang w:eastAsia="zh-CN"/>
              </w:rPr>
            </w:pPr>
          </w:p>
        </w:tc>
        <w:tc>
          <w:tcPr>
            <w:tcW w:w="460" w:type="pct"/>
            <w:noWrap w:val="0"/>
            <w:vAlign w:val="center"/>
          </w:tcPr>
          <w:p w14:paraId="34071B04">
            <w:pPr>
              <w:widowControl/>
              <w:jc w:val="center"/>
              <w:rPr>
                <w:rFonts w:hint="eastAsia" w:ascii="宋体" w:hAnsi="宋体" w:eastAsia="宋体" w:cs="宋体"/>
                <w:color w:val="auto"/>
                <w:kern w:val="0"/>
                <w:szCs w:val="21"/>
              </w:rPr>
            </w:pPr>
          </w:p>
        </w:tc>
        <w:tc>
          <w:tcPr>
            <w:tcW w:w="477" w:type="pct"/>
            <w:noWrap w:val="0"/>
            <w:vAlign w:val="center"/>
          </w:tcPr>
          <w:p w14:paraId="682AE0D7">
            <w:pPr>
              <w:widowControl/>
              <w:jc w:val="center"/>
              <w:rPr>
                <w:rFonts w:hint="eastAsia" w:ascii="宋体" w:hAnsi="宋体" w:eastAsia="宋体" w:cs="宋体"/>
                <w:color w:val="auto"/>
                <w:kern w:val="0"/>
                <w:szCs w:val="21"/>
              </w:rPr>
            </w:pPr>
          </w:p>
        </w:tc>
      </w:tr>
      <w:tr w14:paraId="5D58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50" w:type="pct"/>
            <w:vMerge w:val="continue"/>
            <w:noWrap w:val="0"/>
            <w:vAlign w:val="center"/>
          </w:tcPr>
          <w:p w14:paraId="0C1E4675">
            <w:pPr>
              <w:widowControl/>
              <w:jc w:val="center"/>
              <w:rPr>
                <w:rFonts w:ascii="宋体" w:hAnsi="宋体" w:eastAsia="宋体" w:cs="宋体"/>
                <w:color w:val="auto"/>
                <w:kern w:val="0"/>
                <w:szCs w:val="21"/>
              </w:rPr>
            </w:pPr>
          </w:p>
        </w:tc>
        <w:tc>
          <w:tcPr>
            <w:tcW w:w="332" w:type="pct"/>
            <w:vMerge w:val="continue"/>
            <w:noWrap w:val="0"/>
            <w:vAlign w:val="center"/>
          </w:tcPr>
          <w:p w14:paraId="208285D3">
            <w:pPr>
              <w:widowControl/>
              <w:jc w:val="center"/>
              <w:rPr>
                <w:rFonts w:ascii="宋体" w:hAnsi="宋体" w:eastAsia="宋体" w:cs="宋体"/>
                <w:b/>
                <w:bCs/>
                <w:color w:val="auto"/>
                <w:kern w:val="0"/>
                <w:szCs w:val="21"/>
              </w:rPr>
            </w:pPr>
          </w:p>
        </w:tc>
        <w:tc>
          <w:tcPr>
            <w:tcW w:w="2983" w:type="pct"/>
            <w:noWrap w:val="0"/>
            <w:vAlign w:val="center"/>
          </w:tcPr>
          <w:p w14:paraId="0F11329E">
            <w:pPr>
              <w:widowControl/>
              <w:jc w:val="both"/>
              <w:rPr>
                <w:rFonts w:ascii="宋体" w:hAnsi="宋体" w:eastAsia="宋体" w:cs="宋体"/>
                <w:color w:val="auto"/>
                <w:kern w:val="0"/>
                <w:szCs w:val="21"/>
              </w:rPr>
            </w:pPr>
            <w:r>
              <w:rPr>
                <w:rFonts w:hint="eastAsia" w:ascii="宋体" w:hAnsi="宋体" w:eastAsia="宋体" w:cs="宋体"/>
                <w:color w:val="auto"/>
                <w:kern w:val="0"/>
                <w:szCs w:val="21"/>
              </w:rPr>
              <w:t>服务过程中</w:t>
            </w:r>
            <w:r>
              <w:rPr>
                <w:rFonts w:hint="eastAsia" w:ascii="宋体" w:hAnsi="宋体" w:cs="宋体"/>
                <w:color w:val="auto"/>
                <w:kern w:val="0"/>
                <w:szCs w:val="21"/>
                <w:lang w:val="en-US" w:eastAsia="zh-CN"/>
              </w:rPr>
              <w:t>在</w:t>
            </w:r>
            <w:r>
              <w:rPr>
                <w:rFonts w:hint="eastAsia" w:ascii="宋体" w:hAnsi="宋体" w:eastAsia="宋体" w:cs="宋体"/>
                <w:color w:val="auto"/>
                <w:kern w:val="0"/>
                <w:szCs w:val="21"/>
              </w:rPr>
              <w:t>维保保运维软件</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HRP移动端APP等软件中</w:t>
            </w:r>
            <w:r>
              <w:rPr>
                <w:rFonts w:hint="eastAsia" w:ascii="宋体" w:hAnsi="宋体" w:eastAsia="宋体" w:cs="宋体"/>
                <w:color w:val="auto"/>
                <w:kern w:val="0"/>
                <w:szCs w:val="21"/>
              </w:rPr>
              <w:t>不填写</w:t>
            </w:r>
            <w:r>
              <w:rPr>
                <w:rFonts w:hint="eastAsia" w:ascii="宋体" w:hAnsi="宋体" w:cs="宋体"/>
                <w:color w:val="auto"/>
                <w:kern w:val="0"/>
                <w:szCs w:val="21"/>
                <w:lang w:val="en-US" w:eastAsia="zh-CN"/>
              </w:rPr>
              <w:t>记录或记录填写不完整</w:t>
            </w:r>
            <w:r>
              <w:rPr>
                <w:rFonts w:hint="eastAsia" w:ascii="宋体" w:hAnsi="宋体" w:eastAsia="宋体" w:cs="宋体"/>
                <w:color w:val="auto"/>
                <w:kern w:val="0"/>
                <w:szCs w:val="21"/>
              </w:rPr>
              <w:t>的。（扣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continue"/>
            <w:noWrap w:val="0"/>
            <w:vAlign w:val="center"/>
          </w:tcPr>
          <w:p w14:paraId="1C3F5682">
            <w:pPr>
              <w:widowControl/>
              <w:jc w:val="center"/>
              <w:rPr>
                <w:rFonts w:hint="eastAsia" w:ascii="宋体" w:hAnsi="宋体" w:eastAsia="宋体" w:cs="宋体"/>
                <w:color w:val="auto"/>
                <w:kern w:val="0"/>
                <w:szCs w:val="21"/>
                <w:lang w:eastAsia="zh-CN"/>
              </w:rPr>
            </w:pPr>
          </w:p>
        </w:tc>
        <w:tc>
          <w:tcPr>
            <w:tcW w:w="460" w:type="pct"/>
            <w:noWrap w:val="0"/>
            <w:vAlign w:val="center"/>
          </w:tcPr>
          <w:p w14:paraId="52BF1549">
            <w:pPr>
              <w:widowControl/>
              <w:jc w:val="center"/>
              <w:rPr>
                <w:rFonts w:hint="eastAsia" w:ascii="宋体" w:hAnsi="宋体" w:eastAsia="宋体" w:cs="宋体"/>
                <w:color w:val="auto"/>
                <w:kern w:val="0"/>
                <w:szCs w:val="21"/>
              </w:rPr>
            </w:pPr>
          </w:p>
        </w:tc>
        <w:tc>
          <w:tcPr>
            <w:tcW w:w="477" w:type="pct"/>
            <w:noWrap w:val="0"/>
            <w:vAlign w:val="center"/>
          </w:tcPr>
          <w:p w14:paraId="10E02DD5">
            <w:pPr>
              <w:widowControl/>
              <w:jc w:val="center"/>
              <w:rPr>
                <w:rFonts w:hint="eastAsia" w:ascii="宋体" w:hAnsi="宋体" w:eastAsia="宋体" w:cs="宋体"/>
                <w:color w:val="auto"/>
                <w:kern w:val="0"/>
                <w:szCs w:val="21"/>
              </w:rPr>
            </w:pPr>
          </w:p>
        </w:tc>
      </w:tr>
      <w:tr w14:paraId="5A4C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50" w:type="pct"/>
            <w:vMerge w:val="continue"/>
            <w:noWrap w:val="0"/>
            <w:vAlign w:val="center"/>
          </w:tcPr>
          <w:p w14:paraId="19E0C1D4">
            <w:pPr>
              <w:widowControl/>
              <w:jc w:val="center"/>
              <w:rPr>
                <w:rFonts w:ascii="宋体" w:hAnsi="宋体" w:eastAsia="宋体" w:cs="宋体"/>
                <w:color w:val="auto"/>
                <w:kern w:val="0"/>
                <w:szCs w:val="21"/>
              </w:rPr>
            </w:pPr>
          </w:p>
        </w:tc>
        <w:tc>
          <w:tcPr>
            <w:tcW w:w="332" w:type="pct"/>
            <w:vMerge w:val="continue"/>
            <w:noWrap w:val="0"/>
            <w:vAlign w:val="center"/>
          </w:tcPr>
          <w:p w14:paraId="07851C52">
            <w:pPr>
              <w:widowControl/>
              <w:jc w:val="center"/>
              <w:rPr>
                <w:rFonts w:ascii="宋体" w:hAnsi="宋体" w:eastAsia="宋体" w:cs="宋体"/>
                <w:b/>
                <w:bCs/>
                <w:color w:val="auto"/>
                <w:kern w:val="0"/>
                <w:szCs w:val="21"/>
              </w:rPr>
            </w:pPr>
          </w:p>
        </w:tc>
        <w:tc>
          <w:tcPr>
            <w:tcW w:w="2983" w:type="pct"/>
            <w:noWrap w:val="0"/>
            <w:vAlign w:val="center"/>
          </w:tcPr>
          <w:p w14:paraId="2EF4EE2C">
            <w:pPr>
              <w:widowControl/>
              <w:jc w:val="both"/>
              <w:rPr>
                <w:rFonts w:ascii="宋体" w:hAnsi="宋体" w:eastAsia="宋体" w:cs="宋体"/>
                <w:color w:val="auto"/>
                <w:kern w:val="0"/>
                <w:szCs w:val="21"/>
              </w:rPr>
            </w:pPr>
            <w:r>
              <w:rPr>
                <w:rFonts w:hint="eastAsia" w:ascii="宋体" w:hAnsi="宋体" w:eastAsia="宋体" w:cs="宋体"/>
                <w:color w:val="auto"/>
                <w:kern w:val="0"/>
                <w:szCs w:val="21"/>
              </w:rPr>
              <w:t>办公桌面上物品、资料堆放杂乱及办公区域物品堆放杂乱的。（扣</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分）</w:t>
            </w:r>
          </w:p>
        </w:tc>
        <w:tc>
          <w:tcPr>
            <w:tcW w:w="495" w:type="pct"/>
            <w:vMerge w:val="continue"/>
            <w:noWrap w:val="0"/>
            <w:vAlign w:val="center"/>
          </w:tcPr>
          <w:p w14:paraId="7E3B519A">
            <w:pPr>
              <w:widowControl/>
              <w:jc w:val="center"/>
              <w:rPr>
                <w:rFonts w:ascii="宋体" w:hAnsi="宋体" w:eastAsia="宋体" w:cs="宋体"/>
                <w:color w:val="auto"/>
                <w:kern w:val="0"/>
                <w:szCs w:val="21"/>
              </w:rPr>
            </w:pPr>
          </w:p>
        </w:tc>
        <w:tc>
          <w:tcPr>
            <w:tcW w:w="460" w:type="pct"/>
            <w:noWrap w:val="0"/>
            <w:vAlign w:val="center"/>
          </w:tcPr>
          <w:p w14:paraId="3DDE8AF4">
            <w:pPr>
              <w:widowControl/>
              <w:jc w:val="center"/>
              <w:rPr>
                <w:rFonts w:hint="eastAsia" w:ascii="宋体" w:hAnsi="宋体" w:eastAsia="宋体" w:cs="宋体"/>
                <w:color w:val="auto"/>
                <w:kern w:val="0"/>
                <w:szCs w:val="21"/>
              </w:rPr>
            </w:pPr>
          </w:p>
        </w:tc>
        <w:tc>
          <w:tcPr>
            <w:tcW w:w="477" w:type="pct"/>
            <w:noWrap w:val="0"/>
            <w:vAlign w:val="center"/>
          </w:tcPr>
          <w:p w14:paraId="34F6EE49">
            <w:pPr>
              <w:widowControl/>
              <w:jc w:val="center"/>
              <w:rPr>
                <w:rFonts w:hint="eastAsia" w:ascii="宋体" w:hAnsi="宋体" w:eastAsia="宋体" w:cs="宋体"/>
                <w:color w:val="auto"/>
                <w:kern w:val="0"/>
                <w:szCs w:val="21"/>
              </w:rPr>
            </w:pPr>
          </w:p>
        </w:tc>
      </w:tr>
      <w:tr w14:paraId="0860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50" w:type="pct"/>
            <w:vMerge w:val="restart"/>
            <w:noWrap w:val="0"/>
            <w:vAlign w:val="center"/>
          </w:tcPr>
          <w:p w14:paraId="0B8ABB9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332" w:type="pct"/>
            <w:vMerge w:val="restart"/>
            <w:noWrap w:val="0"/>
            <w:vAlign w:val="center"/>
          </w:tcPr>
          <w:p w14:paraId="7D94FCBD">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工作能力</w:t>
            </w:r>
          </w:p>
        </w:tc>
        <w:tc>
          <w:tcPr>
            <w:tcW w:w="2983" w:type="pct"/>
            <w:noWrap w:val="0"/>
            <w:vAlign w:val="center"/>
          </w:tcPr>
          <w:p w14:paraId="1B5325D6">
            <w:pPr>
              <w:widowControl/>
              <w:jc w:val="both"/>
              <w:rPr>
                <w:rFonts w:ascii="宋体" w:hAnsi="宋体" w:eastAsia="宋体" w:cs="宋体"/>
                <w:color w:val="auto"/>
                <w:kern w:val="0"/>
                <w:szCs w:val="21"/>
              </w:rPr>
            </w:pPr>
            <w:r>
              <w:rPr>
                <w:rFonts w:hint="eastAsia" w:ascii="宋体" w:hAnsi="宋体" w:eastAsia="宋体" w:cs="宋体"/>
                <w:color w:val="auto"/>
                <w:kern w:val="0"/>
                <w:szCs w:val="21"/>
              </w:rPr>
              <w:t>不熟练掌握技能，无法独立完成工作，无法随机应变处理工作中的突发事件（扣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restart"/>
            <w:noWrap w:val="0"/>
            <w:vAlign w:val="center"/>
          </w:tcPr>
          <w:p w14:paraId="75C4F7B0">
            <w:pPr>
              <w:widowControl/>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25</w:t>
            </w:r>
          </w:p>
        </w:tc>
        <w:tc>
          <w:tcPr>
            <w:tcW w:w="460" w:type="pct"/>
            <w:noWrap w:val="0"/>
            <w:vAlign w:val="center"/>
          </w:tcPr>
          <w:p w14:paraId="744CB51A">
            <w:pPr>
              <w:widowControl/>
              <w:jc w:val="center"/>
              <w:rPr>
                <w:rFonts w:hint="eastAsia" w:ascii="宋体" w:hAnsi="宋体" w:eastAsia="宋体" w:cs="宋体"/>
                <w:color w:val="auto"/>
                <w:kern w:val="0"/>
                <w:szCs w:val="21"/>
              </w:rPr>
            </w:pPr>
          </w:p>
        </w:tc>
        <w:tc>
          <w:tcPr>
            <w:tcW w:w="477" w:type="pct"/>
            <w:noWrap w:val="0"/>
            <w:vAlign w:val="center"/>
          </w:tcPr>
          <w:p w14:paraId="4BCC3710">
            <w:pPr>
              <w:widowControl/>
              <w:jc w:val="center"/>
              <w:rPr>
                <w:rFonts w:hint="eastAsia" w:ascii="宋体" w:hAnsi="宋体" w:eastAsia="宋体" w:cs="宋体"/>
                <w:color w:val="auto"/>
                <w:kern w:val="0"/>
                <w:szCs w:val="21"/>
              </w:rPr>
            </w:pPr>
          </w:p>
        </w:tc>
      </w:tr>
      <w:tr w14:paraId="2C16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250" w:type="pct"/>
            <w:vMerge w:val="continue"/>
            <w:noWrap w:val="0"/>
            <w:vAlign w:val="center"/>
          </w:tcPr>
          <w:p w14:paraId="109DF269">
            <w:pPr>
              <w:widowControl/>
              <w:jc w:val="center"/>
              <w:rPr>
                <w:rFonts w:ascii="宋体" w:hAnsi="宋体" w:eastAsia="宋体" w:cs="宋体"/>
                <w:color w:val="auto"/>
                <w:kern w:val="0"/>
                <w:szCs w:val="21"/>
              </w:rPr>
            </w:pPr>
          </w:p>
        </w:tc>
        <w:tc>
          <w:tcPr>
            <w:tcW w:w="332" w:type="pct"/>
            <w:vMerge w:val="continue"/>
            <w:noWrap w:val="0"/>
            <w:vAlign w:val="center"/>
          </w:tcPr>
          <w:p w14:paraId="4ED1B1AB">
            <w:pPr>
              <w:widowControl/>
              <w:jc w:val="center"/>
              <w:rPr>
                <w:rFonts w:ascii="宋体" w:hAnsi="宋体" w:eastAsia="宋体" w:cs="宋体"/>
                <w:b/>
                <w:bCs/>
                <w:color w:val="auto"/>
                <w:kern w:val="0"/>
                <w:szCs w:val="21"/>
              </w:rPr>
            </w:pPr>
          </w:p>
        </w:tc>
        <w:tc>
          <w:tcPr>
            <w:tcW w:w="2983" w:type="pct"/>
            <w:noWrap w:val="0"/>
            <w:vAlign w:val="center"/>
          </w:tcPr>
          <w:p w14:paraId="662A2FF9">
            <w:pPr>
              <w:widowControl/>
              <w:jc w:val="both"/>
              <w:rPr>
                <w:rFonts w:ascii="宋体" w:hAnsi="宋体" w:eastAsia="宋体" w:cs="宋体"/>
                <w:color w:val="auto"/>
                <w:kern w:val="0"/>
                <w:szCs w:val="21"/>
              </w:rPr>
            </w:pPr>
            <w:r>
              <w:rPr>
                <w:rFonts w:hint="eastAsia" w:ascii="宋体" w:hAnsi="宋体" w:cs="宋体"/>
                <w:color w:val="auto"/>
                <w:kern w:val="0"/>
                <w:szCs w:val="21"/>
                <w:lang w:val="en-US" w:eastAsia="zh-CN"/>
              </w:rPr>
              <w:t>无客观合理的技术原因未能及时修复处置好硬件故障问题</w:t>
            </w:r>
            <w:r>
              <w:rPr>
                <w:rFonts w:hint="eastAsia" w:ascii="宋体" w:hAnsi="宋体" w:eastAsia="宋体" w:cs="宋体"/>
                <w:color w:val="auto"/>
                <w:kern w:val="0"/>
                <w:szCs w:val="21"/>
              </w:rPr>
              <w:t>（扣</w:t>
            </w:r>
            <w:r>
              <w:rPr>
                <w:rFonts w:hint="eastAsia" w:ascii="宋体" w:hAnsi="宋体" w:cs="宋体"/>
                <w:color w:val="auto"/>
                <w:kern w:val="0"/>
                <w:szCs w:val="21"/>
                <w:lang w:val="en-US" w:eastAsia="zh-CN"/>
              </w:rPr>
              <w:t>10</w:t>
            </w:r>
            <w:r>
              <w:rPr>
                <w:rFonts w:hint="eastAsia" w:ascii="宋体" w:hAnsi="宋体" w:eastAsia="宋体" w:cs="宋体"/>
                <w:color w:val="auto"/>
                <w:kern w:val="0"/>
                <w:szCs w:val="21"/>
              </w:rPr>
              <w:t>分）</w:t>
            </w:r>
          </w:p>
        </w:tc>
        <w:tc>
          <w:tcPr>
            <w:tcW w:w="495" w:type="pct"/>
            <w:vMerge w:val="continue"/>
            <w:noWrap w:val="0"/>
            <w:vAlign w:val="center"/>
          </w:tcPr>
          <w:p w14:paraId="5AF3D4E4">
            <w:pPr>
              <w:widowControl/>
              <w:jc w:val="center"/>
              <w:rPr>
                <w:rFonts w:hint="eastAsia" w:ascii="宋体" w:hAnsi="宋体" w:eastAsia="宋体" w:cs="宋体"/>
                <w:color w:val="auto"/>
                <w:kern w:val="0"/>
                <w:szCs w:val="21"/>
                <w:lang w:eastAsia="zh-CN"/>
              </w:rPr>
            </w:pPr>
          </w:p>
        </w:tc>
        <w:tc>
          <w:tcPr>
            <w:tcW w:w="460" w:type="pct"/>
            <w:noWrap w:val="0"/>
            <w:vAlign w:val="center"/>
          </w:tcPr>
          <w:p w14:paraId="07D3FD10">
            <w:pPr>
              <w:widowControl/>
              <w:jc w:val="center"/>
              <w:rPr>
                <w:rFonts w:hint="eastAsia" w:ascii="宋体" w:hAnsi="宋体" w:eastAsia="宋体" w:cs="宋体"/>
                <w:color w:val="auto"/>
                <w:kern w:val="0"/>
                <w:szCs w:val="21"/>
              </w:rPr>
            </w:pPr>
          </w:p>
        </w:tc>
        <w:tc>
          <w:tcPr>
            <w:tcW w:w="477" w:type="pct"/>
            <w:noWrap w:val="0"/>
            <w:vAlign w:val="center"/>
          </w:tcPr>
          <w:p w14:paraId="622DA4E7">
            <w:pPr>
              <w:widowControl/>
              <w:jc w:val="center"/>
              <w:rPr>
                <w:rFonts w:hint="eastAsia" w:ascii="宋体" w:hAnsi="宋体" w:eastAsia="宋体" w:cs="宋体"/>
                <w:color w:val="auto"/>
                <w:kern w:val="0"/>
                <w:szCs w:val="21"/>
              </w:rPr>
            </w:pPr>
          </w:p>
        </w:tc>
      </w:tr>
      <w:tr w14:paraId="4903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50" w:type="pct"/>
            <w:vMerge w:val="continue"/>
            <w:noWrap w:val="0"/>
            <w:vAlign w:val="center"/>
          </w:tcPr>
          <w:p w14:paraId="073A731B">
            <w:pPr>
              <w:widowControl/>
              <w:jc w:val="center"/>
              <w:rPr>
                <w:rFonts w:ascii="宋体" w:hAnsi="宋体" w:eastAsia="宋体" w:cs="宋体"/>
                <w:color w:val="auto"/>
                <w:kern w:val="0"/>
                <w:szCs w:val="21"/>
              </w:rPr>
            </w:pPr>
          </w:p>
        </w:tc>
        <w:tc>
          <w:tcPr>
            <w:tcW w:w="332" w:type="pct"/>
            <w:vMerge w:val="continue"/>
            <w:noWrap w:val="0"/>
            <w:vAlign w:val="center"/>
          </w:tcPr>
          <w:p w14:paraId="69911D7A">
            <w:pPr>
              <w:widowControl/>
              <w:jc w:val="center"/>
              <w:rPr>
                <w:rFonts w:ascii="宋体" w:hAnsi="宋体" w:eastAsia="宋体" w:cs="宋体"/>
                <w:b/>
                <w:bCs/>
                <w:color w:val="auto"/>
                <w:kern w:val="0"/>
                <w:szCs w:val="21"/>
              </w:rPr>
            </w:pPr>
          </w:p>
        </w:tc>
        <w:tc>
          <w:tcPr>
            <w:tcW w:w="2983" w:type="pct"/>
            <w:noWrap w:val="0"/>
            <w:vAlign w:val="center"/>
          </w:tcPr>
          <w:p w14:paraId="61334FE8">
            <w:pPr>
              <w:widowControl/>
              <w:jc w:val="both"/>
              <w:rPr>
                <w:rFonts w:ascii="宋体" w:hAnsi="宋体" w:eastAsia="宋体" w:cs="宋体"/>
                <w:color w:val="auto"/>
                <w:kern w:val="0"/>
                <w:szCs w:val="21"/>
              </w:rPr>
            </w:pPr>
            <w:r>
              <w:rPr>
                <w:rFonts w:hint="eastAsia" w:ascii="宋体" w:hAnsi="宋体" w:eastAsia="宋体" w:cs="宋体"/>
                <w:color w:val="auto"/>
                <w:kern w:val="0"/>
                <w:szCs w:val="21"/>
              </w:rPr>
              <w:t>无法有效地制定本岗位工作计划，按计划要求落实执行，按时完成工作。（扣</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分）</w:t>
            </w:r>
          </w:p>
        </w:tc>
        <w:tc>
          <w:tcPr>
            <w:tcW w:w="495" w:type="pct"/>
            <w:vMerge w:val="continue"/>
            <w:noWrap w:val="0"/>
            <w:vAlign w:val="center"/>
          </w:tcPr>
          <w:p w14:paraId="509E4F1F">
            <w:pPr>
              <w:widowControl/>
              <w:jc w:val="center"/>
              <w:rPr>
                <w:rFonts w:ascii="宋体" w:hAnsi="宋体" w:eastAsia="宋体" w:cs="宋体"/>
                <w:color w:val="auto"/>
                <w:kern w:val="0"/>
                <w:szCs w:val="21"/>
              </w:rPr>
            </w:pPr>
          </w:p>
        </w:tc>
        <w:tc>
          <w:tcPr>
            <w:tcW w:w="460" w:type="pct"/>
            <w:noWrap w:val="0"/>
            <w:vAlign w:val="center"/>
          </w:tcPr>
          <w:p w14:paraId="41786C96">
            <w:pPr>
              <w:widowControl/>
              <w:jc w:val="center"/>
              <w:rPr>
                <w:rFonts w:hint="eastAsia" w:ascii="宋体" w:hAnsi="宋体" w:eastAsia="宋体" w:cs="宋体"/>
                <w:color w:val="auto"/>
                <w:kern w:val="0"/>
                <w:szCs w:val="21"/>
              </w:rPr>
            </w:pPr>
          </w:p>
        </w:tc>
        <w:tc>
          <w:tcPr>
            <w:tcW w:w="477" w:type="pct"/>
            <w:noWrap w:val="0"/>
            <w:vAlign w:val="center"/>
          </w:tcPr>
          <w:p w14:paraId="40C99D1A">
            <w:pPr>
              <w:widowControl/>
              <w:jc w:val="center"/>
              <w:rPr>
                <w:rFonts w:hint="eastAsia" w:ascii="宋体" w:hAnsi="宋体" w:eastAsia="宋体" w:cs="宋体"/>
                <w:color w:val="auto"/>
                <w:kern w:val="0"/>
                <w:szCs w:val="21"/>
              </w:rPr>
            </w:pPr>
          </w:p>
        </w:tc>
      </w:tr>
      <w:tr w14:paraId="5D0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50" w:type="pct"/>
            <w:vMerge w:val="continue"/>
            <w:noWrap w:val="0"/>
            <w:vAlign w:val="center"/>
          </w:tcPr>
          <w:p w14:paraId="760CEAF6">
            <w:pPr>
              <w:widowControl/>
              <w:jc w:val="center"/>
              <w:rPr>
                <w:rFonts w:ascii="宋体" w:hAnsi="宋体" w:eastAsia="宋体" w:cs="宋体"/>
                <w:color w:val="auto"/>
                <w:kern w:val="0"/>
                <w:szCs w:val="21"/>
              </w:rPr>
            </w:pPr>
          </w:p>
        </w:tc>
        <w:tc>
          <w:tcPr>
            <w:tcW w:w="332" w:type="pct"/>
            <w:vMerge w:val="continue"/>
            <w:noWrap w:val="0"/>
            <w:vAlign w:val="center"/>
          </w:tcPr>
          <w:p w14:paraId="23776587">
            <w:pPr>
              <w:widowControl/>
              <w:jc w:val="center"/>
              <w:rPr>
                <w:rFonts w:ascii="宋体" w:hAnsi="宋体" w:eastAsia="宋体" w:cs="宋体"/>
                <w:b/>
                <w:bCs/>
                <w:color w:val="auto"/>
                <w:kern w:val="0"/>
                <w:szCs w:val="21"/>
              </w:rPr>
            </w:pPr>
          </w:p>
        </w:tc>
        <w:tc>
          <w:tcPr>
            <w:tcW w:w="2983" w:type="pct"/>
            <w:noWrap w:val="0"/>
            <w:vAlign w:val="center"/>
          </w:tcPr>
          <w:p w14:paraId="5F34E12C">
            <w:pPr>
              <w:widowControl/>
              <w:jc w:val="both"/>
              <w:rPr>
                <w:rFonts w:ascii="宋体" w:hAnsi="宋体" w:eastAsia="宋体" w:cs="宋体"/>
                <w:color w:val="auto"/>
                <w:kern w:val="0"/>
                <w:szCs w:val="21"/>
              </w:rPr>
            </w:pPr>
            <w:r>
              <w:rPr>
                <w:rFonts w:hint="eastAsia" w:ascii="宋体" w:hAnsi="宋体" w:eastAsia="宋体" w:cs="宋体"/>
                <w:color w:val="auto"/>
                <w:kern w:val="0"/>
                <w:szCs w:val="21"/>
              </w:rPr>
              <w:t>无法胜任职责范围内工作，工作无预见性，不能及时发现问题，并提出合理性建议。（扣</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分）</w:t>
            </w:r>
          </w:p>
        </w:tc>
        <w:tc>
          <w:tcPr>
            <w:tcW w:w="495" w:type="pct"/>
            <w:vMerge w:val="continue"/>
            <w:noWrap w:val="0"/>
            <w:vAlign w:val="center"/>
          </w:tcPr>
          <w:p w14:paraId="259544A0">
            <w:pPr>
              <w:widowControl/>
              <w:jc w:val="center"/>
              <w:rPr>
                <w:rFonts w:ascii="宋体" w:hAnsi="宋体" w:eastAsia="宋体" w:cs="宋体"/>
                <w:color w:val="auto"/>
                <w:kern w:val="0"/>
                <w:szCs w:val="21"/>
              </w:rPr>
            </w:pPr>
          </w:p>
        </w:tc>
        <w:tc>
          <w:tcPr>
            <w:tcW w:w="460" w:type="pct"/>
            <w:noWrap w:val="0"/>
            <w:vAlign w:val="center"/>
          </w:tcPr>
          <w:p w14:paraId="3BA6103F">
            <w:pPr>
              <w:widowControl/>
              <w:jc w:val="center"/>
              <w:rPr>
                <w:rFonts w:hint="eastAsia" w:ascii="宋体" w:hAnsi="宋体" w:eastAsia="宋体" w:cs="宋体"/>
                <w:color w:val="auto"/>
                <w:kern w:val="0"/>
                <w:szCs w:val="21"/>
              </w:rPr>
            </w:pPr>
          </w:p>
        </w:tc>
        <w:tc>
          <w:tcPr>
            <w:tcW w:w="477" w:type="pct"/>
            <w:noWrap w:val="0"/>
            <w:vAlign w:val="center"/>
          </w:tcPr>
          <w:p w14:paraId="25C01003">
            <w:pPr>
              <w:widowControl/>
              <w:jc w:val="center"/>
              <w:rPr>
                <w:rFonts w:hint="eastAsia" w:ascii="宋体" w:hAnsi="宋体" w:eastAsia="宋体" w:cs="宋体"/>
                <w:color w:val="auto"/>
                <w:kern w:val="0"/>
                <w:szCs w:val="21"/>
              </w:rPr>
            </w:pPr>
          </w:p>
        </w:tc>
      </w:tr>
      <w:tr w14:paraId="7874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583" w:type="pct"/>
            <w:gridSpan w:val="2"/>
            <w:vMerge w:val="restart"/>
            <w:noWrap w:val="0"/>
            <w:vAlign w:val="center"/>
          </w:tcPr>
          <w:p w14:paraId="445100E2">
            <w:pPr>
              <w:widowControl/>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考核</w:t>
            </w:r>
          </w:p>
          <w:p w14:paraId="12E60C41">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结果</w:t>
            </w:r>
          </w:p>
        </w:tc>
        <w:tc>
          <w:tcPr>
            <w:tcW w:w="2983" w:type="pct"/>
            <w:noWrap w:val="0"/>
            <w:vAlign w:val="center"/>
          </w:tcPr>
          <w:p w14:paraId="16CD489E">
            <w:pPr>
              <w:widowControl/>
              <w:jc w:val="center"/>
              <w:rPr>
                <w:rFonts w:ascii="宋体" w:hAnsi="宋体" w:eastAsia="宋体" w:cs="宋体"/>
                <w:color w:val="auto"/>
                <w:kern w:val="0"/>
                <w:szCs w:val="21"/>
              </w:rPr>
            </w:pPr>
            <w:r>
              <w:rPr>
                <w:rFonts w:hint="eastAsia" w:ascii="宋体" w:hAnsi="宋体" w:eastAsia="宋体" w:cs="宋体"/>
                <w:b/>
                <w:bCs/>
                <w:color w:val="auto"/>
                <w:kern w:val="0"/>
                <w:szCs w:val="21"/>
              </w:rPr>
              <w:t>总分值</w:t>
            </w:r>
          </w:p>
        </w:tc>
        <w:tc>
          <w:tcPr>
            <w:tcW w:w="495" w:type="pct"/>
            <w:noWrap w:val="0"/>
            <w:vAlign w:val="center"/>
          </w:tcPr>
          <w:p w14:paraId="2343A89F">
            <w:pPr>
              <w:widowControl/>
              <w:jc w:val="center"/>
              <w:rPr>
                <w:rFonts w:ascii="宋体" w:hAnsi="宋体" w:eastAsia="宋体" w:cs="宋体"/>
                <w:color w:val="auto"/>
                <w:kern w:val="0"/>
                <w:szCs w:val="21"/>
              </w:rPr>
            </w:pPr>
            <w:r>
              <w:rPr>
                <w:rFonts w:hint="eastAsia" w:ascii="宋体" w:hAnsi="宋体" w:eastAsia="宋体" w:cs="宋体"/>
                <w:b/>
                <w:bCs/>
                <w:color w:val="auto"/>
                <w:kern w:val="0"/>
                <w:szCs w:val="21"/>
              </w:rPr>
              <w:t>100</w:t>
            </w:r>
          </w:p>
        </w:tc>
        <w:tc>
          <w:tcPr>
            <w:tcW w:w="460" w:type="pct"/>
            <w:noWrap w:val="0"/>
            <w:vAlign w:val="center"/>
          </w:tcPr>
          <w:p w14:paraId="5B692559">
            <w:pPr>
              <w:widowControl/>
              <w:jc w:val="center"/>
              <w:rPr>
                <w:rFonts w:hint="eastAsia" w:ascii="宋体" w:hAnsi="宋体" w:eastAsia="宋体" w:cs="宋体"/>
                <w:color w:val="auto"/>
                <w:kern w:val="0"/>
                <w:szCs w:val="21"/>
              </w:rPr>
            </w:pPr>
          </w:p>
        </w:tc>
        <w:tc>
          <w:tcPr>
            <w:tcW w:w="477" w:type="pct"/>
            <w:noWrap w:val="0"/>
            <w:vAlign w:val="center"/>
          </w:tcPr>
          <w:p w14:paraId="3D6A48DA">
            <w:pPr>
              <w:widowControl/>
              <w:jc w:val="center"/>
              <w:rPr>
                <w:rFonts w:hint="eastAsia" w:ascii="宋体" w:hAnsi="宋体" w:eastAsia="宋体" w:cs="宋体"/>
                <w:color w:val="auto"/>
                <w:kern w:val="0"/>
                <w:szCs w:val="21"/>
              </w:rPr>
            </w:pPr>
          </w:p>
        </w:tc>
      </w:tr>
      <w:tr w14:paraId="2431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83" w:type="pct"/>
            <w:gridSpan w:val="2"/>
            <w:vMerge w:val="continue"/>
            <w:noWrap w:val="0"/>
            <w:vAlign w:val="center"/>
          </w:tcPr>
          <w:p w14:paraId="4A1DC052">
            <w:pPr>
              <w:widowControl/>
              <w:jc w:val="left"/>
              <w:rPr>
                <w:rFonts w:ascii="宋体" w:hAnsi="宋体" w:eastAsia="宋体" w:cs="宋体"/>
                <w:b/>
                <w:bCs/>
                <w:color w:val="auto"/>
                <w:kern w:val="0"/>
                <w:szCs w:val="21"/>
              </w:rPr>
            </w:pPr>
          </w:p>
        </w:tc>
        <w:tc>
          <w:tcPr>
            <w:tcW w:w="3479" w:type="pct"/>
            <w:gridSpan w:val="2"/>
            <w:noWrap w:val="0"/>
            <w:vAlign w:val="center"/>
          </w:tcPr>
          <w:p w14:paraId="06D84B47">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       合格≥80 分</w:t>
            </w:r>
            <w:r>
              <w:rPr>
                <w:rFonts w:hint="eastAsia" w:ascii="宋体" w:hAnsi="宋体" w:cs="宋体"/>
                <w:b/>
                <w:bCs/>
                <w:color w:val="auto"/>
                <w:kern w:val="0"/>
                <w:szCs w:val="21"/>
                <w:lang w:eastAsia="zh-CN"/>
              </w:rPr>
              <w:t>，</w:t>
            </w:r>
            <w:r>
              <w:rPr>
                <w:rFonts w:hint="eastAsia" w:ascii="宋体" w:hAnsi="宋体" w:eastAsia="宋体" w:cs="宋体"/>
                <w:b/>
                <w:bCs/>
                <w:color w:val="auto"/>
                <w:kern w:val="0"/>
                <w:szCs w:val="21"/>
              </w:rPr>
              <w:t>不合格</w:t>
            </w:r>
            <w:r>
              <w:rPr>
                <w:rFonts w:hint="eastAsia" w:ascii="宋体" w:hAnsi="宋体" w:cs="宋体"/>
                <w:b/>
                <w:bCs/>
                <w:color w:val="auto"/>
                <w:kern w:val="0"/>
                <w:szCs w:val="21"/>
                <w:lang w:val="en-US" w:eastAsia="zh-CN"/>
              </w:rPr>
              <w:t>＜</w:t>
            </w:r>
            <w:r>
              <w:rPr>
                <w:rFonts w:hint="eastAsia" w:ascii="宋体" w:hAnsi="宋体" w:eastAsia="宋体" w:cs="宋体"/>
                <w:b/>
                <w:bCs/>
                <w:color w:val="auto"/>
                <w:kern w:val="0"/>
                <w:szCs w:val="21"/>
              </w:rPr>
              <w:t>80 分</w:t>
            </w:r>
          </w:p>
        </w:tc>
        <w:tc>
          <w:tcPr>
            <w:tcW w:w="460" w:type="pct"/>
            <w:noWrap w:val="0"/>
            <w:vAlign w:val="center"/>
          </w:tcPr>
          <w:p w14:paraId="736338D6">
            <w:pPr>
              <w:widowControl/>
              <w:jc w:val="center"/>
              <w:rPr>
                <w:rFonts w:hint="eastAsia" w:ascii="宋体" w:hAnsi="宋体" w:eastAsia="宋体" w:cs="宋体"/>
                <w:b/>
                <w:bCs/>
                <w:color w:val="auto"/>
                <w:kern w:val="0"/>
                <w:szCs w:val="21"/>
              </w:rPr>
            </w:pPr>
          </w:p>
        </w:tc>
        <w:tc>
          <w:tcPr>
            <w:tcW w:w="477" w:type="pct"/>
            <w:noWrap w:val="0"/>
            <w:vAlign w:val="center"/>
          </w:tcPr>
          <w:p w14:paraId="1EDF7D25">
            <w:pPr>
              <w:widowControl/>
              <w:jc w:val="center"/>
              <w:rPr>
                <w:rFonts w:hint="eastAsia" w:ascii="宋体" w:hAnsi="宋体" w:eastAsia="宋体" w:cs="宋体"/>
                <w:b/>
                <w:bCs/>
                <w:color w:val="auto"/>
                <w:kern w:val="0"/>
                <w:szCs w:val="21"/>
              </w:rPr>
            </w:pPr>
          </w:p>
        </w:tc>
      </w:tr>
      <w:tr w14:paraId="7A69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062" w:type="pct"/>
            <w:gridSpan w:val="4"/>
            <w:noWrap w:val="0"/>
            <w:vAlign w:val="center"/>
          </w:tcPr>
          <w:p w14:paraId="50658DFD">
            <w:pPr>
              <w:widowControl/>
              <w:jc w:val="left"/>
              <w:rPr>
                <w:rFonts w:ascii="宋体" w:hAnsi="宋体" w:eastAsia="宋体" w:cs="宋体"/>
                <w:b/>
                <w:bCs/>
                <w:color w:val="auto"/>
                <w:kern w:val="0"/>
                <w:szCs w:val="21"/>
              </w:rPr>
            </w:pPr>
            <w:r>
              <w:rPr>
                <w:rFonts w:hint="eastAsia" w:ascii="宋体" w:hAnsi="宋体" w:eastAsia="宋体" w:cs="宋体"/>
                <w:b/>
                <w:bCs/>
                <w:color w:val="auto"/>
                <w:kern w:val="0"/>
                <w:szCs w:val="21"/>
              </w:rPr>
              <w:t>备注：扣分规则按每人每次方式计分。</w:t>
            </w:r>
          </w:p>
        </w:tc>
        <w:tc>
          <w:tcPr>
            <w:tcW w:w="460" w:type="pct"/>
            <w:noWrap w:val="0"/>
            <w:vAlign w:val="center"/>
          </w:tcPr>
          <w:p w14:paraId="29A1A654">
            <w:pPr>
              <w:widowControl/>
              <w:jc w:val="left"/>
              <w:rPr>
                <w:rFonts w:hint="eastAsia" w:ascii="宋体" w:hAnsi="宋体" w:eastAsia="宋体" w:cs="宋体"/>
                <w:b/>
                <w:bCs/>
                <w:color w:val="auto"/>
                <w:kern w:val="0"/>
                <w:szCs w:val="21"/>
              </w:rPr>
            </w:pPr>
          </w:p>
        </w:tc>
        <w:tc>
          <w:tcPr>
            <w:tcW w:w="477" w:type="pct"/>
            <w:noWrap w:val="0"/>
            <w:vAlign w:val="center"/>
          </w:tcPr>
          <w:p w14:paraId="52C768B5">
            <w:pPr>
              <w:widowControl/>
              <w:jc w:val="left"/>
              <w:rPr>
                <w:rFonts w:hint="eastAsia" w:ascii="宋体" w:hAnsi="宋体" w:eastAsia="宋体" w:cs="宋体"/>
                <w:b/>
                <w:bCs/>
                <w:color w:val="auto"/>
                <w:kern w:val="0"/>
                <w:szCs w:val="21"/>
              </w:rPr>
            </w:pPr>
          </w:p>
        </w:tc>
      </w:tr>
    </w:tbl>
    <w:p w14:paraId="5E8D4763">
      <w:pPr>
        <w:pStyle w:val="10"/>
        <w:keepNext w:val="0"/>
        <w:keepLines w:val="0"/>
        <w:pageBreakBefore w:val="0"/>
        <w:widowControl/>
        <w:kinsoku/>
        <w:wordWrap/>
        <w:overflowPunct/>
        <w:topLinePunct w:val="0"/>
        <w:autoSpaceDE/>
        <w:autoSpaceDN/>
        <w:bidi w:val="0"/>
        <w:adjustRightInd/>
        <w:snapToGrid/>
        <w:spacing w:line="420" w:lineRule="exact"/>
        <w:jc w:val="both"/>
        <w:textAlignment w:val="auto"/>
        <w:rPr>
          <w:rFonts w:hint="eastAsia" w:ascii="宋体" w:hAnsi="宋体" w:eastAsia="宋体" w:cs="宋体"/>
          <w:color w:val="auto"/>
          <w:sz w:val="24"/>
          <w:highlight w:val="none"/>
          <w:shd w:val="clear" w:color="auto" w:fill="FFFFFF"/>
          <w:lang w:val="en-US" w:eastAsia="zh-CN"/>
        </w:rPr>
      </w:pPr>
    </w:p>
    <w:p w14:paraId="3EF03E02">
      <w:pPr>
        <w:pStyle w:val="10"/>
        <w:keepNext w:val="0"/>
        <w:keepLines w:val="0"/>
        <w:pageBreakBefore w:val="0"/>
        <w:widowControl/>
        <w:kinsoku/>
        <w:wordWrap/>
        <w:overflowPunct/>
        <w:topLinePunct w:val="0"/>
        <w:autoSpaceDE/>
        <w:autoSpaceDN/>
        <w:bidi w:val="0"/>
        <w:adjustRightInd/>
        <w:snapToGrid/>
        <w:spacing w:line="420" w:lineRule="exact"/>
        <w:jc w:val="both"/>
        <w:textAlignment w:val="auto"/>
        <w:outlineLvl w:val="2"/>
        <w:rPr>
          <w:rStyle w:val="9"/>
          <w:rFonts w:hint="default" w:asciiTheme="minorHAnsi" w:hAnsiTheme="minorHAnsi" w:eastAsiaTheme="minorEastAsia"/>
          <w:color w:val="000000"/>
          <w:sz w:val="28"/>
          <w:szCs w:val="28"/>
          <w:lang w:val="en-US" w:eastAsia="zh-CN"/>
        </w:rPr>
      </w:pPr>
      <w:r>
        <w:rPr>
          <w:rStyle w:val="9"/>
          <w:rFonts w:hint="eastAsia" w:asciiTheme="minorHAnsi" w:hAnsiTheme="minorHAnsi" w:eastAsiaTheme="minorEastAsia"/>
          <w:color w:val="000000"/>
          <w:sz w:val="28"/>
          <w:szCs w:val="28"/>
          <w:lang w:val="en-US" w:eastAsia="zh-CN"/>
        </w:rPr>
        <w:t>（二）服务范围与要求</w:t>
      </w:r>
    </w:p>
    <w:p w14:paraId="358DA26D">
      <w:pPr>
        <w:pStyle w:val="10"/>
        <w:keepNext w:val="0"/>
        <w:keepLines w:val="0"/>
        <w:pageBreakBefore w:val="0"/>
        <w:widowControl/>
        <w:kinsoku/>
        <w:wordWrap/>
        <w:overflowPunct/>
        <w:topLinePunct w:val="0"/>
        <w:autoSpaceDE/>
        <w:autoSpaceDN/>
        <w:bidi w:val="0"/>
        <w:adjustRightInd/>
        <w:snapToGrid/>
        <w:spacing w:line="420" w:lineRule="exact"/>
        <w:ind w:firstLine="281" w:firstLineChars="100"/>
        <w:jc w:val="both"/>
        <w:textAlignment w:val="auto"/>
        <w:outlineLvl w:val="2"/>
        <w:rPr>
          <w:rFonts w:hint="default" w:eastAsiaTheme="minorEastAsia"/>
          <w:b/>
          <w:color w:val="auto"/>
          <w:sz w:val="28"/>
          <w:highlight w:val="none"/>
          <w:lang w:val="en-US" w:eastAsia="zh-CN"/>
        </w:rPr>
      </w:pPr>
      <w:r>
        <w:rPr>
          <w:rFonts w:hint="eastAsia"/>
          <w:b/>
          <w:color w:val="auto"/>
          <w:sz w:val="28"/>
          <w:highlight w:val="none"/>
          <w:lang w:val="en-US" w:eastAsia="zh-CN"/>
        </w:rPr>
        <w:t>品目号</w:t>
      </w:r>
      <w:r>
        <w:rPr>
          <w:rFonts w:hint="eastAsia" w:ascii="宋体" w:hAnsi="宋体" w:eastAsia="宋体" w:cs="宋体"/>
          <w:b/>
          <w:color w:val="auto"/>
          <w:sz w:val="28"/>
          <w:highlight w:val="none"/>
          <w:lang w:val="en-US" w:eastAsia="zh-CN"/>
        </w:rPr>
        <w:t>1-1</w:t>
      </w:r>
      <w:r>
        <w:rPr>
          <w:rFonts w:hint="eastAsia"/>
          <w:b/>
          <w:color w:val="auto"/>
          <w:sz w:val="28"/>
          <w:highlight w:val="none"/>
          <w:lang w:val="en-US" w:eastAsia="zh-CN"/>
        </w:rPr>
        <w:t>：计算机设备运维管理服务</w:t>
      </w:r>
    </w:p>
    <w:p w14:paraId="53D7D9F8">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color w:val="auto"/>
          <w:highlight w:val="none"/>
        </w:rPr>
      </w:pPr>
      <w:r>
        <w:rPr>
          <w:rFonts w:ascii="宋体" w:hAnsi="宋体" w:eastAsia="宋体" w:cs="宋体"/>
          <w:color w:val="auto"/>
          <w:sz w:val="24"/>
          <w:highlight w:val="none"/>
          <w:shd w:val="clear" w:color="auto" w:fill="FFFFFF"/>
        </w:rPr>
        <w:t>（一）计算机等相关</w:t>
      </w:r>
      <w:r>
        <w:rPr>
          <w:rFonts w:hint="eastAsia" w:ascii="宋体" w:hAnsi="宋体" w:eastAsia="宋体" w:cs="宋体"/>
          <w:color w:val="auto"/>
          <w:sz w:val="24"/>
          <w:highlight w:val="none"/>
          <w:shd w:val="clear" w:color="auto" w:fill="FFFFFF"/>
        </w:rPr>
        <w:t>终端</w:t>
      </w:r>
      <w:r>
        <w:rPr>
          <w:rFonts w:ascii="宋体" w:hAnsi="宋体" w:eastAsia="宋体" w:cs="宋体"/>
          <w:color w:val="auto"/>
          <w:sz w:val="24"/>
          <w:highlight w:val="none"/>
          <w:shd w:val="clear" w:color="auto" w:fill="FFFFFF"/>
        </w:rPr>
        <w:t>设备运维</w:t>
      </w:r>
      <w:r>
        <w:rPr>
          <w:rFonts w:hint="eastAsia" w:ascii="宋体" w:hAnsi="宋体" w:cs="宋体"/>
          <w:color w:val="auto"/>
          <w:sz w:val="24"/>
          <w:highlight w:val="none"/>
          <w:shd w:val="clear" w:color="auto" w:fill="FFFFFF"/>
          <w:lang w:val="en-US" w:eastAsia="zh-CN"/>
        </w:rPr>
        <w:t>服务</w:t>
      </w:r>
      <w:r>
        <w:rPr>
          <w:rFonts w:ascii="宋体" w:hAnsi="宋体" w:eastAsia="宋体" w:cs="宋体"/>
          <w:color w:val="auto"/>
          <w:sz w:val="24"/>
          <w:highlight w:val="none"/>
          <w:shd w:val="clear" w:color="auto" w:fill="FFFFFF"/>
        </w:rPr>
        <w:t xml:space="preserve">  </w:t>
      </w:r>
    </w:p>
    <w:p w14:paraId="29625D72">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1.日常工作</w:t>
      </w:r>
    </w:p>
    <w:p w14:paraId="719C0426">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default"/>
          <w:color w:val="auto"/>
          <w:highlight w:val="none"/>
        </w:rPr>
      </w:pPr>
      <w:r>
        <w:rPr>
          <w:rFonts w:ascii="宋体" w:hAnsi="宋体" w:eastAsia="宋体" w:cs="宋体"/>
          <w:color w:val="auto"/>
          <w:sz w:val="24"/>
          <w:highlight w:val="none"/>
          <w:shd w:val="clear" w:color="auto" w:fill="FFFFFF"/>
        </w:rPr>
        <w:t>（1）全院</w:t>
      </w:r>
      <w:r>
        <w:rPr>
          <w:rFonts w:hint="eastAsia" w:ascii="宋体" w:hAnsi="宋体" w:cs="宋体"/>
          <w:b w:val="0"/>
          <w:color w:val="auto"/>
          <w:sz w:val="24"/>
          <w:highlight w:val="none"/>
          <w:shd w:val="clear" w:color="auto" w:fill="FFFFFF"/>
          <w:lang w:val="en-US" w:eastAsia="zh-CN"/>
        </w:rPr>
        <w:t>计算机</w:t>
      </w:r>
      <w:r>
        <w:rPr>
          <w:rFonts w:ascii="宋体" w:hAnsi="宋体" w:eastAsia="宋体" w:cs="宋体"/>
          <w:color w:val="auto"/>
          <w:sz w:val="24"/>
          <w:highlight w:val="none"/>
          <w:shd w:val="clear" w:color="auto" w:fill="FFFFFF"/>
        </w:rPr>
        <w:t>各类故障排除；</w:t>
      </w:r>
    </w:p>
    <w:p w14:paraId="37B3D763">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default"/>
          <w:color w:val="auto"/>
          <w:highlight w:val="none"/>
        </w:rPr>
      </w:pPr>
      <w:r>
        <w:rPr>
          <w:rFonts w:ascii="宋体" w:hAnsi="宋体" w:eastAsia="宋体" w:cs="宋体"/>
          <w:color w:val="auto"/>
          <w:sz w:val="24"/>
          <w:highlight w:val="none"/>
          <w:shd w:val="clear" w:color="auto" w:fill="FFFFFF"/>
        </w:rPr>
        <w:t>（2）全院各类外设设备维护，包括但不限于：扫描枪、路由器、打印机、扫描仪、高拍仪、各类读卡器、数据线更换等；</w:t>
      </w:r>
    </w:p>
    <w:p w14:paraId="29B64697">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default"/>
          <w:color w:val="auto"/>
          <w:highlight w:val="none"/>
        </w:rPr>
      </w:pPr>
      <w:r>
        <w:rPr>
          <w:rFonts w:ascii="宋体" w:hAnsi="宋体" w:eastAsia="宋体" w:cs="宋体"/>
          <w:color w:val="auto"/>
          <w:sz w:val="24"/>
          <w:highlight w:val="none"/>
          <w:shd w:val="clear" w:color="auto" w:fill="FFFFFF"/>
        </w:rPr>
        <w:t>（3）操作系统软件安装，使用医院提供的操作系统软件，包括但不限于Win</w:t>
      </w:r>
      <w:r>
        <w:rPr>
          <w:rFonts w:ascii="Calibri" w:hAnsi="Calibri" w:eastAsia="Calibri" w:cs="Calibri"/>
          <w:color w:val="auto"/>
          <w:highlight w:val="none"/>
          <w:shd w:val="clear" w:color="auto" w:fill="FFFFFF"/>
        </w:rPr>
        <w:t xml:space="preserve"> </w:t>
      </w:r>
      <w:r>
        <w:rPr>
          <w:rFonts w:ascii="宋体" w:hAnsi="宋体" w:eastAsia="宋体" w:cs="宋体"/>
          <w:color w:val="auto"/>
          <w:sz w:val="24"/>
          <w:highlight w:val="none"/>
          <w:shd w:val="clear" w:color="auto" w:fill="FFFFFF"/>
        </w:rPr>
        <w:t>XP、Win7、Win10、统信及麒麟等各种操作系统软件；</w:t>
      </w:r>
    </w:p>
    <w:p w14:paraId="5C0B16B3">
      <w:pPr>
        <w:pStyle w:val="10"/>
        <w:keepNext w:val="0"/>
        <w:keepLines w:val="0"/>
        <w:pageBreakBefore w:val="0"/>
        <w:widowControl/>
        <w:kinsoku/>
        <w:wordWrap/>
        <w:overflowPunct/>
        <w:topLinePunct w:val="0"/>
        <w:autoSpaceDE/>
        <w:autoSpaceDN/>
        <w:bidi w:val="0"/>
        <w:adjustRightInd/>
        <w:snapToGrid/>
        <w:spacing w:line="420" w:lineRule="exact"/>
        <w:ind w:firstLine="480"/>
        <w:jc w:val="both"/>
        <w:textAlignment w:val="auto"/>
        <w:rPr>
          <w:rFonts w:hint="default"/>
          <w:color w:val="auto"/>
          <w:highlight w:val="none"/>
        </w:rPr>
      </w:pPr>
      <w:r>
        <w:rPr>
          <w:rFonts w:ascii="宋体" w:hAnsi="宋体" w:eastAsia="宋体" w:cs="宋体"/>
          <w:color w:val="auto"/>
          <w:sz w:val="24"/>
          <w:highlight w:val="none"/>
          <w:shd w:val="clear" w:color="auto" w:fill="FFFFFF"/>
        </w:rPr>
        <w:t>（4）常用（办公）工具的安全及维护，包括但不限于OFFICE、WPS、看图、防病毒、准入认证等常用办公（工具）类软件；医院日常业务工作所需的应用软件安装、部署和网络调试等；</w:t>
      </w:r>
    </w:p>
    <w:p w14:paraId="59CF06D0">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（5）增加及更换</w:t>
      </w:r>
      <w:r>
        <w:rPr>
          <w:rFonts w:hint="eastAsia" w:ascii="宋体" w:hAnsi="宋体" w:cs="宋体"/>
          <w:b w:val="0"/>
          <w:color w:val="auto"/>
          <w:sz w:val="24"/>
          <w:highlight w:val="none"/>
          <w:shd w:val="clear" w:color="auto" w:fill="FFFFFF"/>
          <w:lang w:val="en-US" w:eastAsia="zh-CN"/>
        </w:rPr>
        <w:t>计算机</w:t>
      </w:r>
      <w:r>
        <w:rPr>
          <w:rFonts w:ascii="宋体" w:hAnsi="宋体" w:eastAsia="宋体" w:cs="宋体"/>
          <w:color w:val="auto"/>
          <w:sz w:val="24"/>
          <w:highlight w:val="none"/>
          <w:shd w:val="clear" w:color="auto" w:fill="FFFFFF"/>
        </w:rPr>
        <w:t>部件，包括但不限于：键盘、鼠标、显卡等部件（配件由采购人提供）；</w:t>
      </w:r>
    </w:p>
    <w:p w14:paraId="6CDEBD4F">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（6）</w:t>
      </w:r>
      <w:r>
        <w:rPr>
          <w:rFonts w:hint="eastAsia" w:ascii="宋体" w:hAnsi="宋体" w:cs="宋体"/>
          <w:b w:val="0"/>
          <w:color w:val="auto"/>
          <w:sz w:val="24"/>
          <w:highlight w:val="none"/>
          <w:shd w:val="clear" w:color="auto" w:fill="FFFFFF"/>
          <w:lang w:val="en-US" w:eastAsia="zh-CN"/>
        </w:rPr>
        <w:t>计算机</w:t>
      </w:r>
      <w:r>
        <w:rPr>
          <w:rFonts w:ascii="宋体" w:hAnsi="宋体" w:eastAsia="宋体" w:cs="宋体"/>
          <w:color w:val="auto"/>
          <w:sz w:val="24"/>
          <w:highlight w:val="none"/>
          <w:shd w:val="clear" w:color="auto" w:fill="FFFFFF"/>
        </w:rPr>
        <w:t>升级：</w:t>
      </w:r>
      <w:r>
        <w:rPr>
          <w:rFonts w:hint="eastAsia" w:ascii="宋体" w:hAnsi="宋体" w:cs="宋体"/>
          <w:color w:val="auto"/>
          <w:sz w:val="24"/>
          <w:highlight w:val="none"/>
          <w:shd w:val="clear" w:color="auto" w:fill="FFFFFF"/>
          <w:lang w:val="en-US" w:eastAsia="zh-CN"/>
        </w:rPr>
        <w:t>为</w:t>
      </w:r>
      <w:r>
        <w:rPr>
          <w:rFonts w:hint="eastAsia" w:ascii="宋体" w:hAnsi="宋体" w:eastAsia="宋体" w:cs="宋体"/>
          <w:color w:val="auto"/>
          <w:sz w:val="24"/>
          <w:highlight w:val="none"/>
          <w:shd w:val="clear" w:color="auto" w:fill="FFFFFF"/>
          <w:lang w:val="en-US" w:eastAsia="zh-CN"/>
        </w:rPr>
        <w:t>采购人</w:t>
      </w:r>
      <w:r>
        <w:rPr>
          <w:rFonts w:ascii="宋体" w:hAnsi="宋体" w:eastAsia="宋体" w:cs="宋体"/>
          <w:color w:val="auto"/>
          <w:sz w:val="24"/>
          <w:highlight w:val="none"/>
          <w:shd w:val="clear" w:color="auto" w:fill="FFFFFF"/>
        </w:rPr>
        <w:t>提供最佳升级方案（配件由采购人提供）；各类硬件驱动程序安装，包括但不限于：显卡、声卡、网卡等；</w:t>
      </w:r>
    </w:p>
    <w:p w14:paraId="3856B0A3">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（7）各类</w:t>
      </w:r>
      <w:r>
        <w:rPr>
          <w:rFonts w:hint="eastAsia" w:ascii="宋体" w:hAnsi="宋体" w:cs="宋体"/>
          <w:b w:val="0"/>
          <w:color w:val="auto"/>
          <w:sz w:val="24"/>
          <w:highlight w:val="none"/>
          <w:shd w:val="clear" w:color="auto" w:fill="FFFFFF"/>
          <w:lang w:val="en-US" w:eastAsia="zh-CN"/>
        </w:rPr>
        <w:t>计算机</w:t>
      </w:r>
      <w:r>
        <w:rPr>
          <w:rFonts w:ascii="宋体" w:hAnsi="宋体" w:eastAsia="宋体" w:cs="宋体"/>
          <w:color w:val="auto"/>
          <w:sz w:val="24"/>
          <w:highlight w:val="none"/>
          <w:shd w:val="clear" w:color="auto" w:fill="FFFFFF"/>
        </w:rPr>
        <w:t>病毒查杀；</w:t>
      </w:r>
    </w:p>
    <w:p w14:paraId="4AC4879C">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（8）数据备份，支持光盘或硬盘备份（所需的备份介质由</w:t>
      </w:r>
      <w:r>
        <w:rPr>
          <w:rFonts w:hint="eastAsia" w:ascii="宋体" w:hAnsi="宋体" w:eastAsia="宋体" w:cs="宋体"/>
          <w:color w:val="auto"/>
          <w:sz w:val="24"/>
          <w:highlight w:val="none"/>
          <w:shd w:val="clear" w:color="auto" w:fill="FFFFFF"/>
          <w:lang w:val="en-US" w:eastAsia="zh-CN"/>
        </w:rPr>
        <w:t>采购人</w:t>
      </w:r>
      <w:r>
        <w:rPr>
          <w:rFonts w:ascii="宋体" w:hAnsi="宋体" w:eastAsia="宋体" w:cs="宋体"/>
          <w:color w:val="auto"/>
          <w:sz w:val="24"/>
          <w:highlight w:val="none"/>
          <w:shd w:val="clear" w:color="auto" w:fill="FFFFFF"/>
        </w:rPr>
        <w:t>提供）；（9）日常网络维护安装，包括但不限于：路由器安装、设置，网络跳线（终端到墙插）布线、检测，墙插到楼层交换机网络检测等；</w:t>
      </w:r>
    </w:p>
    <w:p w14:paraId="4A0FD599">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b/>
          <w:bCs/>
          <w:color w:val="auto"/>
          <w:highlight w:val="none"/>
        </w:rPr>
      </w:pPr>
      <w:r>
        <w:rPr>
          <w:rFonts w:ascii="宋体" w:hAnsi="宋体" w:eastAsia="宋体" w:cs="宋体"/>
          <w:color w:val="auto"/>
          <w:sz w:val="24"/>
          <w:highlight w:val="none"/>
          <w:shd w:val="clear" w:color="auto" w:fill="FFFFFF"/>
        </w:rPr>
        <w:t>（10）其他各项硬件设施的维护及服务范畴内</w:t>
      </w:r>
      <w:r>
        <w:rPr>
          <w:rFonts w:hint="eastAsia" w:ascii="宋体" w:hAnsi="宋体" w:eastAsia="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lang w:val="en-US" w:eastAsia="zh-CN"/>
        </w:rPr>
        <w:t>采购人</w:t>
      </w:r>
      <w:r>
        <w:rPr>
          <w:rFonts w:ascii="宋体" w:hAnsi="宋体" w:eastAsia="宋体" w:cs="宋体"/>
          <w:color w:val="auto"/>
          <w:sz w:val="24"/>
          <w:highlight w:val="none"/>
          <w:shd w:val="clear" w:color="auto" w:fill="FFFFFF"/>
        </w:rPr>
        <w:t>临时安排的其他工作；</w:t>
      </w:r>
    </w:p>
    <w:p w14:paraId="0E64F915">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 xml:space="preserve">（11）服务请求有记录，处理过程可追溯；问题反馈有跟踪、处理有结果； </w:t>
      </w:r>
    </w:p>
    <w:p w14:paraId="4EDD222A">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（12）重点部门（如急诊、门诊、收费处等窗口单位）有特殊的响应机制，要做到随叫随到，并有应急处理措施；</w:t>
      </w:r>
    </w:p>
    <w:p w14:paraId="033B0CE7">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（13）协助负责报废设备的回收等，确保账册和实物一致，协助医院定期处理报废设备，报废设备的处理残值归医院所有；</w:t>
      </w:r>
      <w:r>
        <w:rPr>
          <w:rFonts w:ascii="宋体" w:hAnsi="宋体" w:eastAsia="宋体" w:cs="宋体"/>
          <w:b/>
          <w:bCs/>
          <w:color w:val="auto"/>
          <w:sz w:val="24"/>
          <w:highlight w:val="none"/>
          <w:shd w:val="clear" w:color="auto" w:fill="FFFFFF"/>
        </w:rPr>
        <w:t xml:space="preserve"> </w:t>
      </w:r>
    </w:p>
    <w:p w14:paraId="4D6E483F">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（14）各会议室、示教室的会议、转播、考试的现场支持，含投影仪安装、调试、布线等；</w:t>
      </w:r>
    </w:p>
    <w:p w14:paraId="67DC120F">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（15）需要协助医院进行维护的其他工作。</w:t>
      </w:r>
    </w:p>
    <w:p w14:paraId="3AAB9EB7">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2.硬件维护</w:t>
      </w:r>
    </w:p>
    <w:p w14:paraId="4A16ACEB">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（1）若损坏的</w:t>
      </w:r>
      <w:r>
        <w:rPr>
          <w:rFonts w:hint="eastAsia" w:ascii="宋体" w:hAnsi="宋体" w:cs="宋体"/>
          <w:b w:val="0"/>
          <w:color w:val="auto"/>
          <w:sz w:val="24"/>
          <w:highlight w:val="none"/>
          <w:shd w:val="clear" w:color="auto" w:fill="FFFFFF"/>
          <w:lang w:val="en-US" w:eastAsia="zh-CN"/>
        </w:rPr>
        <w:t>终端设备及其</w:t>
      </w:r>
      <w:r>
        <w:rPr>
          <w:rFonts w:ascii="宋体" w:hAnsi="宋体" w:eastAsia="宋体" w:cs="宋体"/>
          <w:color w:val="auto"/>
          <w:sz w:val="24"/>
          <w:highlight w:val="none"/>
          <w:shd w:val="clear" w:color="auto" w:fill="FFFFFF"/>
        </w:rPr>
        <w:t>部件（报修设备或部件）不在厂家保修期内</w:t>
      </w:r>
      <w:r>
        <w:rPr>
          <w:rFonts w:hint="eastAsia" w:ascii="宋体" w:hAnsi="宋体" w:cs="宋体"/>
          <w:color w:val="auto"/>
          <w:sz w:val="24"/>
          <w:highlight w:val="none"/>
          <w:shd w:val="clear" w:color="auto" w:fill="FFFFFF"/>
          <w:lang w:val="en-US" w:eastAsia="zh-CN"/>
        </w:rPr>
        <w:t>或采购人未购买维保服务</w:t>
      </w:r>
      <w:r>
        <w:rPr>
          <w:rFonts w:ascii="宋体" w:hAnsi="宋体" w:eastAsia="宋体" w:cs="宋体"/>
          <w:color w:val="auto"/>
          <w:sz w:val="24"/>
          <w:highlight w:val="none"/>
          <w:shd w:val="clear" w:color="auto" w:fill="FFFFFF"/>
        </w:rPr>
        <w:t>，采购人可委托中标人送修，中标人不另收取服务费。部件修好后，中标人将为采购人送回及安装。第三方修理费用按实际修理费</w:t>
      </w:r>
      <w:r>
        <w:rPr>
          <w:rFonts w:hint="eastAsia" w:ascii="宋体" w:hAnsi="宋体" w:eastAsia="宋体" w:cs="宋体"/>
          <w:color w:val="auto"/>
          <w:sz w:val="24"/>
          <w:highlight w:val="none"/>
          <w:shd w:val="clear" w:color="auto" w:fill="FFFFFF"/>
          <w:lang w:val="en-US" w:eastAsia="zh-CN"/>
        </w:rPr>
        <w:t>由</w:t>
      </w:r>
      <w:r>
        <w:rPr>
          <w:rFonts w:hint="eastAsia" w:ascii="宋体" w:hAnsi="宋体" w:cs="宋体"/>
          <w:color w:val="auto"/>
          <w:sz w:val="24"/>
          <w:highlight w:val="none"/>
          <w:shd w:val="clear" w:color="auto" w:fill="FFFFFF"/>
          <w:lang w:val="en-US" w:eastAsia="zh-CN"/>
        </w:rPr>
        <w:t>中标人</w:t>
      </w:r>
      <w:r>
        <w:rPr>
          <w:rFonts w:hint="eastAsia" w:ascii="宋体" w:hAnsi="宋体" w:eastAsia="宋体" w:cs="宋体"/>
          <w:color w:val="auto"/>
          <w:sz w:val="24"/>
          <w:highlight w:val="none"/>
          <w:shd w:val="clear" w:color="auto" w:fill="FFFFFF"/>
          <w:lang w:val="en-US" w:eastAsia="zh-CN"/>
        </w:rPr>
        <w:t>支付</w:t>
      </w:r>
      <w:r>
        <w:rPr>
          <w:rFonts w:ascii="宋体" w:hAnsi="宋体" w:eastAsia="宋体" w:cs="宋体"/>
          <w:color w:val="auto"/>
          <w:sz w:val="24"/>
          <w:highlight w:val="none"/>
          <w:shd w:val="clear" w:color="auto" w:fill="FFFFFF"/>
        </w:rPr>
        <w:t>。</w:t>
      </w:r>
    </w:p>
    <w:p w14:paraId="639A8475">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（2）若损坏的</w:t>
      </w:r>
      <w:r>
        <w:rPr>
          <w:rFonts w:hint="eastAsia" w:ascii="宋体" w:hAnsi="宋体" w:cs="宋体"/>
          <w:b w:val="0"/>
          <w:color w:val="auto"/>
          <w:sz w:val="24"/>
          <w:highlight w:val="none"/>
          <w:shd w:val="clear" w:color="auto" w:fill="FFFFFF"/>
          <w:lang w:val="en-US" w:eastAsia="zh-CN"/>
        </w:rPr>
        <w:t>终端设备及其</w:t>
      </w:r>
      <w:r>
        <w:rPr>
          <w:rFonts w:ascii="宋体" w:hAnsi="宋体" w:eastAsia="宋体" w:cs="宋体"/>
          <w:color w:val="auto"/>
          <w:sz w:val="24"/>
          <w:highlight w:val="none"/>
          <w:shd w:val="clear" w:color="auto" w:fill="FFFFFF"/>
        </w:rPr>
        <w:t>部件（报修设备或部件）仍在厂家保修期内</w:t>
      </w:r>
      <w:r>
        <w:rPr>
          <w:rFonts w:hint="eastAsia" w:ascii="宋体" w:hAnsi="宋体" w:cs="宋体"/>
          <w:color w:val="auto"/>
          <w:sz w:val="24"/>
          <w:highlight w:val="none"/>
          <w:shd w:val="clear" w:color="auto" w:fill="FFFFFF"/>
          <w:lang w:val="en-US" w:eastAsia="zh-CN"/>
        </w:rPr>
        <w:t>或在采购人购买维保服务范围内</w:t>
      </w:r>
      <w:r>
        <w:rPr>
          <w:rFonts w:ascii="宋体" w:hAnsi="宋体" w:eastAsia="宋体" w:cs="宋体"/>
          <w:color w:val="auto"/>
          <w:sz w:val="24"/>
          <w:highlight w:val="none"/>
          <w:shd w:val="clear" w:color="auto" w:fill="FFFFFF"/>
        </w:rPr>
        <w:t>，中标人</w:t>
      </w:r>
      <w:r>
        <w:rPr>
          <w:rFonts w:hint="eastAsia" w:ascii="宋体" w:hAnsi="宋体" w:eastAsia="宋体" w:cs="宋体"/>
          <w:color w:val="auto"/>
          <w:sz w:val="24"/>
          <w:highlight w:val="none"/>
          <w:shd w:val="clear" w:color="auto" w:fill="FFFFFF"/>
          <w:lang w:val="en-US" w:eastAsia="zh-CN"/>
        </w:rPr>
        <w:t>应</w:t>
      </w:r>
      <w:r>
        <w:rPr>
          <w:rFonts w:ascii="宋体" w:hAnsi="宋体" w:eastAsia="宋体" w:cs="宋体"/>
          <w:color w:val="auto"/>
          <w:sz w:val="24"/>
          <w:highlight w:val="none"/>
          <w:shd w:val="clear" w:color="auto" w:fill="FFFFFF"/>
        </w:rPr>
        <w:t>联系（或按要求送到）厂家</w:t>
      </w:r>
      <w:r>
        <w:rPr>
          <w:rFonts w:hint="eastAsia" w:ascii="宋体" w:hAnsi="宋体" w:cs="宋体"/>
          <w:color w:val="auto"/>
          <w:sz w:val="24"/>
          <w:highlight w:val="none"/>
          <w:shd w:val="clear" w:color="auto" w:fill="FFFFFF"/>
          <w:lang w:val="en-US" w:eastAsia="zh-CN"/>
        </w:rPr>
        <w:t>或维保服务商</w:t>
      </w:r>
      <w:r>
        <w:rPr>
          <w:rFonts w:ascii="宋体" w:hAnsi="宋体" w:eastAsia="宋体" w:cs="宋体"/>
          <w:color w:val="auto"/>
          <w:sz w:val="24"/>
          <w:highlight w:val="none"/>
          <w:shd w:val="clear" w:color="auto" w:fill="FFFFFF"/>
        </w:rPr>
        <w:t>保修或更换（费用包含在本次报价中）。</w:t>
      </w:r>
    </w:p>
    <w:p w14:paraId="19911919">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3）备机要求：应提供备用计算机不少于10台（单台计算机CPU：≥8核16线程、主频≥3.0GHz，内存：≥8G DDR4 3200MT/S），备用显示器不少于10台，备机应放置在采购人工作场所。</w:t>
      </w:r>
    </w:p>
    <w:p w14:paraId="569DCE2E">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3.软件维护</w:t>
      </w:r>
      <w:r>
        <w:rPr>
          <w:rFonts w:hint="eastAsia" w:ascii="宋体" w:hAnsi="宋体" w:cs="宋体"/>
          <w:color w:val="auto"/>
          <w:sz w:val="24"/>
          <w:highlight w:val="none"/>
          <w:shd w:val="clear" w:color="auto" w:fill="FFFFFF"/>
          <w:lang w:eastAsia="zh-CN"/>
        </w:rPr>
        <w:t>：</w:t>
      </w:r>
      <w:r>
        <w:rPr>
          <w:rFonts w:hint="eastAsia" w:ascii="宋体" w:hAnsi="宋体" w:cs="宋体"/>
          <w:b w:val="0"/>
          <w:color w:val="auto"/>
          <w:sz w:val="24"/>
          <w:highlight w:val="none"/>
          <w:shd w:val="clear" w:color="auto" w:fill="FFFFFF"/>
          <w:lang w:val="en-US" w:eastAsia="zh-CN"/>
        </w:rPr>
        <w:t>计算机</w:t>
      </w:r>
      <w:r>
        <w:rPr>
          <w:rFonts w:ascii="宋体" w:hAnsi="宋体" w:eastAsia="宋体" w:cs="宋体"/>
          <w:color w:val="auto"/>
          <w:sz w:val="24"/>
          <w:highlight w:val="none"/>
          <w:shd w:val="clear" w:color="auto" w:fill="FFFFFF"/>
        </w:rPr>
        <w:t>各类系统软件、工具应用软件等安装维护。</w:t>
      </w:r>
    </w:p>
    <w:p w14:paraId="798441C5">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4.应急处理服务</w:t>
      </w:r>
    </w:p>
    <w:p w14:paraId="638ED15D">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（1）当采购人发生紧急事件、需要中标人提供技术支持时，中标人应立即调动所有技术资源，并采取措施，尽最大努力，调动一切技术力量及时解决采购人需求。</w:t>
      </w:r>
    </w:p>
    <w:p w14:paraId="4E996E17">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（2）设备大面积不能工作：中标人应能及时分析出故障原因，维护人员10分钟内到达现场，30分钟内报告采购</w:t>
      </w:r>
      <w:r>
        <w:rPr>
          <w:rFonts w:hint="eastAsia" w:ascii="宋体" w:hAnsi="宋体" w:eastAsia="宋体" w:cs="宋体"/>
          <w:color w:val="auto"/>
          <w:sz w:val="24"/>
          <w:highlight w:val="none"/>
          <w:shd w:val="clear" w:color="auto" w:fill="FFFFFF"/>
          <w:lang w:val="en-US" w:eastAsia="zh-CN"/>
        </w:rPr>
        <w:t>人</w:t>
      </w:r>
      <w:r>
        <w:rPr>
          <w:rFonts w:ascii="宋体" w:hAnsi="宋体" w:eastAsia="宋体" w:cs="宋体"/>
          <w:color w:val="auto"/>
          <w:sz w:val="24"/>
          <w:highlight w:val="none"/>
          <w:shd w:val="clear" w:color="auto" w:fill="FFFFFF"/>
        </w:rPr>
        <w:t>主管负责人，2小时内安排资源解决。</w:t>
      </w:r>
    </w:p>
    <w:p w14:paraId="0363257D">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（3）不影响</w:t>
      </w:r>
      <w:r>
        <w:rPr>
          <w:rFonts w:hint="eastAsia" w:ascii="宋体" w:hAnsi="宋体" w:eastAsia="宋体" w:cs="宋体"/>
          <w:color w:val="auto"/>
          <w:sz w:val="24"/>
          <w:highlight w:val="none"/>
          <w:shd w:val="clear" w:color="auto" w:fill="FFFFFF"/>
          <w:lang w:val="en-US" w:eastAsia="zh-CN"/>
        </w:rPr>
        <w:t>医院</w:t>
      </w:r>
      <w:r>
        <w:rPr>
          <w:rFonts w:ascii="宋体" w:hAnsi="宋体" w:eastAsia="宋体" w:cs="宋体"/>
          <w:color w:val="auto"/>
          <w:sz w:val="24"/>
          <w:highlight w:val="none"/>
          <w:shd w:val="clear" w:color="auto" w:fill="FFFFFF"/>
        </w:rPr>
        <w:t>业务正常开展的故障，中标人</w:t>
      </w:r>
      <w:r>
        <w:rPr>
          <w:rFonts w:hint="eastAsia" w:ascii="宋体" w:hAnsi="宋体" w:eastAsia="宋体" w:cs="宋体"/>
          <w:color w:val="auto"/>
          <w:sz w:val="24"/>
          <w:highlight w:val="none"/>
          <w:shd w:val="clear" w:color="auto" w:fill="FFFFFF"/>
          <w:lang w:val="en-US" w:eastAsia="zh-CN"/>
        </w:rPr>
        <w:t>应拟派技术人员</w:t>
      </w:r>
      <w:r>
        <w:rPr>
          <w:rFonts w:ascii="宋体" w:hAnsi="宋体" w:eastAsia="宋体" w:cs="宋体"/>
          <w:color w:val="auto"/>
          <w:sz w:val="24"/>
          <w:highlight w:val="none"/>
          <w:shd w:val="clear" w:color="auto" w:fill="FFFFFF"/>
        </w:rPr>
        <w:t>15分钟内到达现场，现场无法解决的，1小时内报告采购</w:t>
      </w:r>
      <w:r>
        <w:rPr>
          <w:rFonts w:hint="eastAsia" w:ascii="宋体" w:hAnsi="宋体" w:eastAsia="宋体" w:cs="宋体"/>
          <w:color w:val="auto"/>
          <w:sz w:val="24"/>
          <w:highlight w:val="none"/>
          <w:shd w:val="clear" w:color="auto" w:fill="FFFFFF"/>
          <w:lang w:val="en-US" w:eastAsia="zh-CN"/>
        </w:rPr>
        <w:t>人</w:t>
      </w:r>
      <w:r>
        <w:rPr>
          <w:rFonts w:ascii="宋体" w:hAnsi="宋体" w:eastAsia="宋体" w:cs="宋体"/>
          <w:color w:val="auto"/>
          <w:sz w:val="24"/>
          <w:highlight w:val="none"/>
          <w:shd w:val="clear" w:color="auto" w:fill="FFFFFF"/>
        </w:rPr>
        <w:t>主管负责人，2个工作日内解决。</w:t>
      </w:r>
    </w:p>
    <w:p w14:paraId="22C68D45">
      <w:pPr>
        <w:pStyle w:val="10"/>
        <w:keepNext w:val="0"/>
        <w:keepLines w:val="0"/>
        <w:pageBreakBefore w:val="0"/>
        <w:widowControl/>
        <w:kinsoku/>
        <w:wordWrap/>
        <w:overflowPunct/>
        <w:topLinePunct w:val="0"/>
        <w:autoSpaceDE/>
        <w:autoSpaceDN/>
        <w:bidi w:val="0"/>
        <w:adjustRightInd/>
        <w:snapToGrid/>
        <w:spacing w:line="420" w:lineRule="exact"/>
        <w:ind w:firstLine="420" w:firstLineChars="0"/>
        <w:textAlignment w:val="auto"/>
        <w:rPr>
          <w:rFonts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5</w:t>
      </w:r>
      <w:r>
        <w:rPr>
          <w:rFonts w:hint="eastAsia" w:ascii="宋体" w:hAnsi="宋体" w:eastAsia="宋体" w:cs="宋体"/>
          <w:color w:val="auto"/>
          <w:sz w:val="24"/>
          <w:highlight w:val="none"/>
          <w:shd w:val="clear" w:color="auto" w:fill="FFFFFF"/>
        </w:rPr>
        <w:t>.技术服务专业设备及工具</w:t>
      </w:r>
      <w:r>
        <w:rPr>
          <w:rFonts w:hint="eastAsia" w:ascii="宋体" w:hAnsi="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rPr>
        <w:t>中标人自备提供技术服务所需要的专业设备及工具，包括但不限于工具包、螺丝刀、数字万用表、网线嵌、数据存储卡、烙铁、清洗剂、棉花棒、吸锡枪、镊子、尖嘴钳、放大镜、扁嘴钳、万能扳手、防静电毯、粘结剂、吹气球、毛刷、镜头刷、润滑添加器等。</w:t>
      </w:r>
    </w:p>
    <w:p w14:paraId="607C6AB9">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ascii="宋体" w:hAnsi="宋体" w:eastAsia="宋体" w:cs="宋体"/>
          <w:b/>
          <w:bCs/>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6</w:t>
      </w:r>
      <w:r>
        <w:rPr>
          <w:rFonts w:ascii="宋体" w:hAnsi="宋体" w:eastAsia="宋体" w:cs="宋体"/>
          <w:color w:val="auto"/>
          <w:sz w:val="24"/>
          <w:highlight w:val="none"/>
          <w:shd w:val="clear" w:color="auto" w:fill="FFFFFF"/>
        </w:rPr>
        <w:t>.</w:t>
      </w:r>
      <w:r>
        <w:rPr>
          <w:rFonts w:hint="eastAsia" w:ascii="宋体" w:hAnsi="宋体" w:cs="宋体"/>
          <w:color w:val="auto"/>
          <w:sz w:val="24"/>
          <w:highlight w:val="none"/>
          <w:shd w:val="clear" w:color="auto" w:fill="FFFFFF"/>
          <w:lang w:val="en-US" w:eastAsia="zh-CN"/>
        </w:rPr>
        <w:t>运维分析总结与改进：每个月提供不少于1次对采购人的两个院区故障运维数据分别进行分析总结，内容至少包含从硬件故障类型、报修科室、终端设备等维度统计分析故障数量等，中标人须安排专人负责此项数据分析、指派技术人员到现场分析整改，并提交分析和整改报告给采购人</w:t>
      </w:r>
      <w:r>
        <w:rPr>
          <w:rFonts w:ascii="宋体" w:hAnsi="宋体" w:eastAsia="宋体" w:cs="宋体"/>
          <w:color w:val="auto"/>
          <w:sz w:val="24"/>
          <w:highlight w:val="none"/>
          <w:shd w:val="clear" w:color="auto" w:fill="FFFFFF"/>
        </w:rPr>
        <w:t>。</w:t>
      </w:r>
    </w:p>
    <w:p w14:paraId="3578B045">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hAnsi="宋体" w:eastAsia="宋体" w:cs="宋体"/>
          <w:color w:val="auto"/>
          <w:sz w:val="24"/>
          <w:highlight w:val="none"/>
          <w:shd w:val="clear" w:color="auto" w:fill="FFFFFF"/>
        </w:rPr>
      </w:pPr>
    </w:p>
    <w:p w14:paraId="74F09A56">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color w:val="auto"/>
          <w:highlight w:val="none"/>
        </w:rPr>
      </w:pPr>
      <w:r>
        <w:rPr>
          <w:rFonts w:ascii="宋体" w:hAnsi="宋体" w:eastAsia="宋体" w:cs="宋体"/>
          <w:color w:val="auto"/>
          <w:sz w:val="24"/>
          <w:highlight w:val="none"/>
          <w:shd w:val="clear" w:color="auto" w:fill="FFFFFF"/>
        </w:rPr>
        <w:t>（二）打印机维护工作</w:t>
      </w:r>
    </w:p>
    <w:p w14:paraId="180B8755">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（1）负责协助、对接打印机耗材厂商及相关科室做好打印机日常维护工作。</w:t>
      </w:r>
    </w:p>
    <w:p w14:paraId="3E00E3E5">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eastAsia" w:ascii="宋体" w:hAnsi="宋体" w:cs="宋体"/>
          <w:b w:val="0"/>
          <w:color w:val="auto"/>
          <w:sz w:val="24"/>
          <w:highlight w:val="none"/>
          <w:shd w:val="clear" w:color="auto" w:fill="FFFFFF"/>
          <w:lang w:val="en-US" w:eastAsia="zh-CN"/>
        </w:rPr>
      </w:pPr>
    </w:p>
    <w:p w14:paraId="5A0F9479">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eastAsia" w:ascii="宋体" w:hAnsi="宋体" w:eastAsia="宋体" w:cs="宋体"/>
          <w:color w:val="auto"/>
          <w:sz w:val="24"/>
          <w:highlight w:val="none"/>
          <w:shd w:val="clear" w:color="auto" w:fill="FFFFFF"/>
          <w:lang w:val="en-US"/>
        </w:rPr>
      </w:pPr>
      <w:r>
        <w:rPr>
          <w:rFonts w:hint="eastAsia" w:ascii="宋体" w:hAnsi="宋体" w:cs="宋体"/>
          <w:b w:val="0"/>
          <w:color w:val="auto"/>
          <w:sz w:val="24"/>
          <w:highlight w:val="none"/>
          <w:shd w:val="clear" w:color="auto" w:fill="FFFFFF"/>
          <w:lang w:val="en-US" w:eastAsia="zh-CN"/>
        </w:rPr>
        <w:t>（三）计算机等相关终端设备维保服务</w:t>
      </w:r>
    </w:p>
    <w:p w14:paraId="3110D033">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cs="宋体"/>
          <w:color w:val="auto"/>
          <w:sz w:val="24"/>
          <w:highlight w:val="none"/>
          <w:shd w:val="clear" w:color="auto" w:fill="FFFFFF"/>
          <w:lang w:eastAsia="zh-CN"/>
        </w:rPr>
      </w:pPr>
      <w:r>
        <w:rPr>
          <w:rFonts w:hint="eastAsia" w:ascii="宋体" w:hAnsi="宋体" w:cs="宋体"/>
          <w:color w:val="auto"/>
          <w:sz w:val="24"/>
          <w:highlight w:val="none"/>
          <w:shd w:val="clear" w:color="auto" w:fill="FFFFFF"/>
          <w:lang w:val="en-US" w:eastAsia="zh-CN"/>
        </w:rPr>
        <w:t>1.</w:t>
      </w:r>
      <w:r>
        <w:rPr>
          <w:rFonts w:hint="eastAsia" w:ascii="宋体" w:hAnsi="宋体" w:cs="宋体"/>
          <w:color w:val="auto"/>
          <w:sz w:val="24"/>
          <w:highlight w:val="none"/>
          <w:shd w:val="clear" w:color="auto" w:fill="FFFFFF"/>
        </w:rPr>
        <w:t>负责对福州大学附属省立医院东街院区及金山院区在服务期内（包含延长期(若有)）提供全院</w:t>
      </w:r>
      <w:r>
        <w:rPr>
          <w:rFonts w:hint="eastAsia" w:ascii="宋体" w:hAnsi="宋体" w:cs="宋体"/>
          <w:b w:val="0"/>
          <w:color w:val="auto"/>
          <w:sz w:val="24"/>
          <w:highlight w:val="none"/>
          <w:shd w:val="clear" w:color="auto" w:fill="FFFFFF"/>
          <w:lang w:val="en-US" w:eastAsia="zh-CN"/>
        </w:rPr>
        <w:t>计算机</w:t>
      </w:r>
      <w:r>
        <w:rPr>
          <w:rFonts w:hint="eastAsia" w:ascii="宋体" w:hAnsi="宋体" w:cs="宋体"/>
          <w:color w:val="auto"/>
          <w:sz w:val="24"/>
          <w:highlight w:val="none"/>
          <w:shd w:val="clear" w:color="auto" w:fill="FFFFFF"/>
        </w:rPr>
        <w:t>、LED屏和广告屏、读卡器</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移动工作站（推车）</w:t>
      </w:r>
      <w:r>
        <w:rPr>
          <w:rFonts w:hint="eastAsia" w:ascii="宋体" w:hAnsi="宋体" w:cs="宋体"/>
          <w:color w:val="auto"/>
          <w:sz w:val="24"/>
          <w:highlight w:val="none"/>
          <w:shd w:val="clear" w:color="auto" w:fill="FFFFFF"/>
        </w:rPr>
        <w:t>等相关终端设备</w:t>
      </w:r>
      <w:r>
        <w:rPr>
          <w:rFonts w:hint="eastAsia" w:ascii="宋体" w:hAnsi="宋体" w:cs="宋体"/>
          <w:color w:val="auto"/>
          <w:sz w:val="24"/>
          <w:highlight w:val="none"/>
          <w:shd w:val="clear" w:color="auto" w:fill="FFFFFF"/>
          <w:lang w:val="en-US" w:eastAsia="zh-CN"/>
        </w:rPr>
        <w:t>的</w:t>
      </w:r>
      <w:r>
        <w:rPr>
          <w:rFonts w:hint="eastAsia" w:ascii="宋体" w:hAnsi="宋体" w:cs="宋体"/>
          <w:color w:val="auto"/>
          <w:sz w:val="24"/>
          <w:highlight w:val="none"/>
          <w:shd w:val="clear" w:color="auto" w:fill="FFFFFF"/>
        </w:rPr>
        <w:t>故障报修、上门取件、配件更换、返厂维修、送件服务等服务工作（上门服务费、配件更换人工费、更换过程中涉及的配件费等至维修完成的一切费用均包含在</w:t>
      </w:r>
      <w:r>
        <w:rPr>
          <w:rFonts w:hint="eastAsia" w:ascii="宋体" w:hAnsi="宋体" w:cs="宋体"/>
          <w:color w:val="auto"/>
          <w:sz w:val="24"/>
          <w:highlight w:val="none"/>
          <w:shd w:val="clear" w:color="auto" w:fill="FFFFFF"/>
          <w:lang w:val="en-US" w:eastAsia="zh-CN"/>
        </w:rPr>
        <w:t>投标</w:t>
      </w:r>
      <w:r>
        <w:rPr>
          <w:rFonts w:hint="eastAsia" w:ascii="宋体" w:hAnsi="宋体" w:cs="宋体"/>
          <w:color w:val="auto"/>
          <w:sz w:val="24"/>
          <w:highlight w:val="none"/>
          <w:shd w:val="clear" w:color="auto" w:fill="FFFFFF"/>
        </w:rPr>
        <w:t>报价中）</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具体维保设备清单及要求如下：</w:t>
      </w:r>
    </w:p>
    <w:p w14:paraId="791158AF">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1）LED屏和广告屏等整机维保要求</w:t>
      </w:r>
    </w:p>
    <w:p w14:paraId="680637FD">
      <w:pPr>
        <w:pStyle w:val="10"/>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福州大学附属省立医院东街院区及金山院区的协作软件云平台服务器1套、协作通讯平台MCU服务器1套、桌面式可视终端11套、分体式视频终端3套、协作移动式会场录制系统服务器1套、协作会务管理系统1套、协作直录播系统1套等多方视频网络协作系统平台相关设备及两院LED等维保服务，服务内容包括日常应用及技术支持，系统运行维护，定期系统巡检，设备整机维保服务及配件更换（包括但不限于设备故障诊断、维修、配件更换、定期巡检及日常维护等）</w:t>
      </w: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维保清单具体如下表3和表4：</w:t>
      </w:r>
    </w:p>
    <w:p w14:paraId="1BD79668">
      <w:pPr>
        <w:pStyle w:val="10"/>
        <w:jc w:val="both"/>
        <w:outlineLvl w:val="2"/>
        <w:rPr>
          <w:rFonts w:hint="default" w:ascii="宋体" w:hAnsi="宋体" w:cs="宋体"/>
          <w:b/>
          <w:sz w:val="24"/>
          <w:szCs w:val="24"/>
        </w:rPr>
      </w:pPr>
    </w:p>
    <w:p w14:paraId="3DF1A119">
      <w:pPr>
        <w:pStyle w:val="10"/>
        <w:ind w:firstLine="48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 xml:space="preserve">表3  </w:t>
      </w:r>
      <w:r>
        <w:rPr>
          <w:rFonts w:hint="eastAsia" w:ascii="宋体" w:hAnsi="宋体" w:cs="宋体"/>
          <w:b/>
          <w:sz w:val="24"/>
          <w:szCs w:val="24"/>
        </w:rPr>
        <w:t>LED屏和广告屏</w:t>
      </w:r>
      <w:r>
        <w:rPr>
          <w:rFonts w:hint="eastAsia" w:ascii="宋体" w:hAnsi="宋体" w:cs="宋体"/>
          <w:b/>
          <w:sz w:val="24"/>
          <w:szCs w:val="24"/>
          <w:lang w:val="en-US" w:eastAsia="zh-CN"/>
        </w:rPr>
        <w:t>等</w:t>
      </w:r>
      <w:r>
        <w:rPr>
          <w:rFonts w:ascii="宋体" w:hAnsi="宋体" w:cs="宋体"/>
          <w:b/>
          <w:sz w:val="24"/>
          <w:szCs w:val="24"/>
        </w:rPr>
        <w:t>维保清单明细</w:t>
      </w:r>
      <w:r>
        <w:rPr>
          <w:rFonts w:hint="eastAsia" w:ascii="宋体" w:hAnsi="宋体" w:cs="宋体"/>
          <w:b/>
          <w:sz w:val="24"/>
          <w:szCs w:val="24"/>
          <w:lang w:val="en-US" w:eastAsia="zh-CN"/>
        </w:rPr>
        <w:t>-1</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3"/>
        <w:gridCol w:w="2798"/>
        <w:gridCol w:w="900"/>
        <w:gridCol w:w="1009"/>
        <w:gridCol w:w="1569"/>
      </w:tblGrid>
      <w:tr w14:paraId="2BBD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17" w:type="pct"/>
            <w:shd w:val="clear" w:color="auto" w:fill="BEBEBE" w:themeFill="background1" w:themeFillShade="BF"/>
            <w:vAlign w:val="center"/>
          </w:tcPr>
          <w:p w14:paraId="742A866B">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设备名称</w:t>
            </w:r>
          </w:p>
        </w:tc>
        <w:tc>
          <w:tcPr>
            <w:tcW w:w="1642" w:type="pct"/>
            <w:shd w:val="clear" w:color="auto" w:fill="BEBEBE" w:themeFill="background1" w:themeFillShade="BF"/>
            <w:vAlign w:val="center"/>
          </w:tcPr>
          <w:p w14:paraId="0AB9432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型号</w:t>
            </w:r>
          </w:p>
        </w:tc>
        <w:tc>
          <w:tcPr>
            <w:tcW w:w="528" w:type="pct"/>
            <w:shd w:val="clear" w:color="auto" w:fill="BEBEBE" w:themeFill="background1" w:themeFillShade="BF"/>
            <w:vAlign w:val="center"/>
          </w:tcPr>
          <w:p w14:paraId="59273CAC">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w:t>
            </w:r>
          </w:p>
        </w:tc>
        <w:tc>
          <w:tcPr>
            <w:tcW w:w="592" w:type="pct"/>
            <w:shd w:val="clear" w:color="auto" w:fill="BEBEBE" w:themeFill="background1" w:themeFillShade="BF"/>
            <w:vAlign w:val="center"/>
          </w:tcPr>
          <w:p w14:paraId="205D188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数量</w:t>
            </w:r>
          </w:p>
        </w:tc>
        <w:tc>
          <w:tcPr>
            <w:tcW w:w="919" w:type="pct"/>
            <w:shd w:val="clear" w:color="auto" w:fill="BEBEBE" w:themeFill="background1" w:themeFillShade="BF"/>
            <w:vAlign w:val="center"/>
          </w:tcPr>
          <w:p w14:paraId="5CB1884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采购日期</w:t>
            </w:r>
          </w:p>
        </w:tc>
      </w:tr>
      <w:tr w14:paraId="0375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5000" w:type="pct"/>
            <w:gridSpan w:val="5"/>
            <w:shd w:val="clear" w:color="auto" w:fill="BEBEBE" w:themeFill="background1" w:themeFillShade="BF"/>
            <w:vAlign w:val="center"/>
          </w:tcPr>
          <w:p w14:paraId="7FA0732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多方视频会议系统</w:t>
            </w:r>
          </w:p>
        </w:tc>
      </w:tr>
      <w:tr w14:paraId="7623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pct"/>
            <w:vAlign w:val="top"/>
          </w:tcPr>
          <w:p w14:paraId="0908773E">
            <w:pPr>
              <w:widowControl/>
              <w:snapToGrid w:val="0"/>
              <w:spacing w:before="60" w:after="60" w:line="276" w:lineRule="auto"/>
              <w:jc w:val="left"/>
              <w:rPr>
                <w:rFonts w:hint="eastAsia" w:ascii="宋体" w:hAnsi="宋体" w:eastAsia="宋体" w:cs="宋体"/>
                <w:sz w:val="24"/>
                <w:szCs w:val="24"/>
                <w:vertAlign w:val="baseline"/>
                <w:lang w:val="en-US" w:eastAsia="zh-CN"/>
              </w:rPr>
            </w:pPr>
            <w:r>
              <w:rPr>
                <w:rFonts w:hint="eastAsia" w:ascii="宋体" w:hAnsi="宋体" w:cs="宋体"/>
                <w:kern w:val="0"/>
                <w:sz w:val="24"/>
                <w:szCs w:val="24"/>
              </w:rPr>
              <w:t>视频直播解码一体机</w:t>
            </w:r>
          </w:p>
        </w:tc>
        <w:tc>
          <w:tcPr>
            <w:tcW w:w="1642" w:type="pct"/>
            <w:vAlign w:val="top"/>
          </w:tcPr>
          <w:p w14:paraId="35CAB5B8">
            <w:pPr>
              <w:widowControl/>
              <w:snapToGrid w:val="0"/>
              <w:spacing w:before="60" w:after="60" w:line="276" w:lineRule="auto"/>
              <w:jc w:val="center"/>
              <w:rPr>
                <w:rFonts w:ascii="宋体" w:hAnsi="宋体" w:cs="宋体"/>
                <w:kern w:val="0"/>
                <w:sz w:val="24"/>
                <w:szCs w:val="24"/>
              </w:rPr>
            </w:pPr>
            <w:r>
              <w:rPr>
                <w:rFonts w:hint="eastAsia" w:ascii="宋体" w:hAnsi="宋体" w:cs="宋体"/>
                <w:kern w:val="0"/>
                <w:sz w:val="24"/>
                <w:szCs w:val="24"/>
              </w:rPr>
              <w:t>B</w:t>
            </w:r>
            <w:r>
              <w:rPr>
                <w:rFonts w:ascii="宋体" w:hAnsi="宋体" w:cs="宋体"/>
                <w:kern w:val="0"/>
                <w:sz w:val="24"/>
                <w:szCs w:val="24"/>
              </w:rPr>
              <w:t>OSTAICHI</w:t>
            </w:r>
            <w:r>
              <w:rPr>
                <w:rFonts w:hint="eastAsia" w:ascii="宋体" w:hAnsi="宋体" w:cs="宋体"/>
                <w:kern w:val="0"/>
                <w:sz w:val="24"/>
                <w:szCs w:val="24"/>
              </w:rPr>
              <w:t xml:space="preserve"> </w:t>
            </w:r>
          </w:p>
          <w:p w14:paraId="7B0EC460">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B</w:t>
            </w:r>
            <w:r>
              <w:rPr>
                <w:rFonts w:ascii="宋体" w:hAnsi="宋体" w:cs="宋体"/>
                <w:kern w:val="0"/>
                <w:sz w:val="24"/>
                <w:szCs w:val="24"/>
              </w:rPr>
              <w:t>OST65N</w:t>
            </w:r>
          </w:p>
        </w:tc>
        <w:tc>
          <w:tcPr>
            <w:tcW w:w="528" w:type="pct"/>
            <w:vAlign w:val="top"/>
          </w:tcPr>
          <w:p w14:paraId="161DAAC9">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套</w:t>
            </w:r>
          </w:p>
        </w:tc>
        <w:tc>
          <w:tcPr>
            <w:tcW w:w="592" w:type="pct"/>
            <w:vAlign w:val="top"/>
          </w:tcPr>
          <w:p w14:paraId="6C3DAD42">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lang w:val="en-US" w:eastAsia="zh-CN"/>
              </w:rPr>
              <w:t>120</w:t>
            </w:r>
          </w:p>
        </w:tc>
        <w:tc>
          <w:tcPr>
            <w:tcW w:w="919" w:type="pct"/>
            <w:shd w:val="clear" w:color="auto" w:fill="auto"/>
            <w:vAlign w:val="center"/>
          </w:tcPr>
          <w:p w14:paraId="51AAE279">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2018</w:t>
            </w:r>
          </w:p>
        </w:tc>
      </w:tr>
      <w:tr w14:paraId="4DA8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top"/>
          </w:tcPr>
          <w:p w14:paraId="7DFD7769">
            <w:pPr>
              <w:widowControl/>
              <w:snapToGrid w:val="0"/>
              <w:spacing w:before="60" w:after="60" w:line="276" w:lineRule="auto"/>
              <w:jc w:val="left"/>
              <w:rPr>
                <w:rFonts w:hint="default" w:ascii="宋体" w:hAnsi="宋体" w:eastAsia="宋体" w:cs="宋体"/>
                <w:sz w:val="24"/>
                <w:szCs w:val="24"/>
                <w:vertAlign w:val="baseline"/>
                <w:lang w:val="en-US" w:eastAsia="zh-CN"/>
              </w:rPr>
            </w:pPr>
            <w:r>
              <w:rPr>
                <w:rFonts w:hint="eastAsia" w:ascii="宋体" w:hAnsi="宋体" w:cs="宋体"/>
                <w:kern w:val="0"/>
                <w:sz w:val="24"/>
                <w:szCs w:val="24"/>
              </w:rPr>
              <w:t>协作通讯平台M</w:t>
            </w:r>
            <w:r>
              <w:rPr>
                <w:rFonts w:ascii="宋体" w:hAnsi="宋体" w:cs="宋体"/>
                <w:kern w:val="0"/>
                <w:sz w:val="24"/>
                <w:szCs w:val="24"/>
              </w:rPr>
              <w:t>CU</w:t>
            </w:r>
            <w:r>
              <w:rPr>
                <w:rFonts w:hint="eastAsia" w:ascii="宋体" w:hAnsi="宋体" w:cs="宋体"/>
                <w:kern w:val="0"/>
                <w:sz w:val="24"/>
                <w:szCs w:val="24"/>
              </w:rPr>
              <w:t>服务器</w:t>
            </w:r>
          </w:p>
        </w:tc>
        <w:tc>
          <w:tcPr>
            <w:tcW w:w="1642" w:type="pct"/>
            <w:vAlign w:val="top"/>
          </w:tcPr>
          <w:p w14:paraId="35E5B2D5">
            <w:pPr>
              <w:widowControl/>
              <w:snapToGrid w:val="0"/>
              <w:spacing w:before="60" w:after="60" w:line="276" w:lineRule="auto"/>
              <w:jc w:val="center"/>
              <w:rPr>
                <w:rFonts w:ascii="宋体" w:hAnsi="宋体" w:cs="宋体"/>
                <w:kern w:val="0"/>
                <w:sz w:val="24"/>
                <w:szCs w:val="24"/>
              </w:rPr>
            </w:pPr>
            <w:r>
              <w:rPr>
                <w:rFonts w:hint="eastAsia" w:ascii="宋体" w:hAnsi="宋体" w:cs="宋体"/>
                <w:kern w:val="0"/>
                <w:sz w:val="24"/>
                <w:szCs w:val="24"/>
              </w:rPr>
              <w:t>C</w:t>
            </w:r>
            <w:r>
              <w:rPr>
                <w:rFonts w:ascii="宋体" w:hAnsi="宋体" w:cs="宋体"/>
                <w:kern w:val="0"/>
                <w:sz w:val="24"/>
                <w:szCs w:val="24"/>
              </w:rPr>
              <w:t>ISCO</w:t>
            </w:r>
          </w:p>
          <w:p w14:paraId="3151C041">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B</w:t>
            </w:r>
            <w:r>
              <w:rPr>
                <w:rFonts w:ascii="宋体" w:hAnsi="宋体" w:cs="宋体"/>
                <w:kern w:val="0"/>
                <w:sz w:val="24"/>
                <w:szCs w:val="24"/>
              </w:rPr>
              <w:t>E6M</w:t>
            </w:r>
          </w:p>
        </w:tc>
        <w:tc>
          <w:tcPr>
            <w:tcW w:w="528" w:type="pct"/>
            <w:vAlign w:val="top"/>
          </w:tcPr>
          <w:p w14:paraId="0931272C">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套</w:t>
            </w:r>
          </w:p>
        </w:tc>
        <w:tc>
          <w:tcPr>
            <w:tcW w:w="592" w:type="pct"/>
            <w:vAlign w:val="top"/>
          </w:tcPr>
          <w:p w14:paraId="009446EF">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1</w:t>
            </w:r>
          </w:p>
        </w:tc>
        <w:tc>
          <w:tcPr>
            <w:tcW w:w="919" w:type="pct"/>
            <w:shd w:val="clear" w:color="auto" w:fill="auto"/>
            <w:vAlign w:val="center"/>
          </w:tcPr>
          <w:p w14:paraId="5F5B9BB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2019</w:t>
            </w:r>
          </w:p>
        </w:tc>
      </w:tr>
      <w:tr w14:paraId="70BD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top"/>
          </w:tcPr>
          <w:p w14:paraId="6D4913CA">
            <w:pPr>
              <w:widowControl/>
              <w:snapToGrid w:val="0"/>
              <w:spacing w:before="60" w:after="60" w:line="276" w:lineRule="auto"/>
              <w:jc w:val="left"/>
              <w:rPr>
                <w:rFonts w:hint="default" w:ascii="宋体" w:hAnsi="宋体" w:eastAsia="宋体" w:cs="宋体"/>
                <w:sz w:val="24"/>
                <w:szCs w:val="24"/>
                <w:vertAlign w:val="baseline"/>
                <w:lang w:val="en-US" w:eastAsia="zh-CN"/>
              </w:rPr>
            </w:pPr>
            <w:r>
              <w:rPr>
                <w:rFonts w:hint="eastAsia" w:ascii="宋体" w:hAnsi="宋体" w:cs="宋体"/>
                <w:kern w:val="0"/>
                <w:sz w:val="24"/>
                <w:szCs w:val="24"/>
              </w:rPr>
              <w:t>桌面式可视终端</w:t>
            </w:r>
          </w:p>
        </w:tc>
        <w:tc>
          <w:tcPr>
            <w:tcW w:w="1642" w:type="pct"/>
            <w:vAlign w:val="top"/>
          </w:tcPr>
          <w:p w14:paraId="237D0717">
            <w:pPr>
              <w:widowControl/>
              <w:snapToGrid w:val="0"/>
              <w:spacing w:before="60" w:after="60" w:line="276" w:lineRule="auto"/>
              <w:jc w:val="center"/>
              <w:rPr>
                <w:rFonts w:ascii="宋体" w:hAnsi="宋体" w:cs="宋体"/>
                <w:kern w:val="0"/>
                <w:sz w:val="24"/>
                <w:szCs w:val="24"/>
              </w:rPr>
            </w:pPr>
            <w:r>
              <w:rPr>
                <w:rFonts w:hint="eastAsia" w:ascii="宋体" w:hAnsi="宋体" w:cs="宋体"/>
                <w:kern w:val="0"/>
                <w:sz w:val="24"/>
                <w:szCs w:val="24"/>
              </w:rPr>
              <w:t>C</w:t>
            </w:r>
            <w:r>
              <w:rPr>
                <w:rFonts w:ascii="宋体" w:hAnsi="宋体" w:cs="宋体"/>
                <w:kern w:val="0"/>
                <w:sz w:val="24"/>
                <w:szCs w:val="24"/>
              </w:rPr>
              <w:t>ISCO</w:t>
            </w:r>
          </w:p>
          <w:p w14:paraId="0E7EDC2B">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8</w:t>
            </w:r>
            <w:r>
              <w:rPr>
                <w:rFonts w:ascii="宋体" w:hAnsi="宋体" w:cs="宋体"/>
                <w:kern w:val="0"/>
                <w:sz w:val="24"/>
                <w:szCs w:val="24"/>
              </w:rPr>
              <w:t>845</w:t>
            </w:r>
          </w:p>
        </w:tc>
        <w:tc>
          <w:tcPr>
            <w:tcW w:w="528" w:type="pct"/>
            <w:vAlign w:val="top"/>
          </w:tcPr>
          <w:p w14:paraId="7319196A">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套</w:t>
            </w:r>
          </w:p>
        </w:tc>
        <w:tc>
          <w:tcPr>
            <w:tcW w:w="592" w:type="pct"/>
            <w:vAlign w:val="top"/>
          </w:tcPr>
          <w:p w14:paraId="5A463722">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1</w:t>
            </w:r>
            <w:r>
              <w:rPr>
                <w:rFonts w:ascii="宋体" w:hAnsi="宋体" w:cs="宋体"/>
                <w:kern w:val="0"/>
                <w:sz w:val="24"/>
                <w:szCs w:val="24"/>
              </w:rPr>
              <w:t>1</w:t>
            </w:r>
          </w:p>
        </w:tc>
        <w:tc>
          <w:tcPr>
            <w:tcW w:w="919" w:type="pct"/>
            <w:shd w:val="clear" w:color="auto" w:fill="auto"/>
            <w:vAlign w:val="center"/>
          </w:tcPr>
          <w:p w14:paraId="7947877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2018</w:t>
            </w:r>
          </w:p>
        </w:tc>
      </w:tr>
      <w:tr w14:paraId="74B9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top"/>
          </w:tcPr>
          <w:p w14:paraId="3756E7C1">
            <w:pPr>
              <w:widowControl/>
              <w:snapToGrid w:val="0"/>
              <w:spacing w:before="60" w:after="60" w:line="276" w:lineRule="auto"/>
              <w:jc w:val="left"/>
              <w:rPr>
                <w:rFonts w:hint="default" w:ascii="宋体" w:hAnsi="宋体" w:eastAsia="宋体" w:cs="宋体"/>
                <w:sz w:val="24"/>
                <w:szCs w:val="24"/>
                <w:vertAlign w:val="baseline"/>
                <w:lang w:val="en-US" w:eastAsia="zh-CN"/>
              </w:rPr>
            </w:pPr>
            <w:r>
              <w:rPr>
                <w:rFonts w:hint="eastAsia" w:ascii="宋体" w:hAnsi="宋体" w:cs="宋体"/>
                <w:kern w:val="0"/>
                <w:sz w:val="24"/>
                <w:szCs w:val="24"/>
              </w:rPr>
              <w:t>分体式视频终端（含高清会议摄像机）</w:t>
            </w:r>
          </w:p>
        </w:tc>
        <w:tc>
          <w:tcPr>
            <w:tcW w:w="1642" w:type="pct"/>
            <w:vAlign w:val="top"/>
          </w:tcPr>
          <w:p w14:paraId="49891480">
            <w:pPr>
              <w:widowControl/>
              <w:snapToGrid w:val="0"/>
              <w:spacing w:before="60" w:after="60" w:line="276" w:lineRule="auto"/>
              <w:jc w:val="center"/>
              <w:rPr>
                <w:rFonts w:ascii="宋体" w:hAnsi="宋体" w:cs="宋体"/>
                <w:kern w:val="0"/>
                <w:sz w:val="24"/>
                <w:szCs w:val="24"/>
              </w:rPr>
            </w:pPr>
            <w:r>
              <w:rPr>
                <w:rFonts w:hint="eastAsia" w:ascii="宋体" w:hAnsi="宋体" w:cs="宋体"/>
                <w:kern w:val="0"/>
                <w:sz w:val="24"/>
                <w:szCs w:val="24"/>
              </w:rPr>
              <w:t>C</w:t>
            </w:r>
            <w:r>
              <w:rPr>
                <w:rFonts w:ascii="宋体" w:hAnsi="宋体" w:cs="宋体"/>
                <w:kern w:val="0"/>
                <w:sz w:val="24"/>
                <w:szCs w:val="24"/>
              </w:rPr>
              <w:t>ISCO</w:t>
            </w:r>
          </w:p>
          <w:p w14:paraId="25A327FD">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S</w:t>
            </w:r>
            <w:r>
              <w:rPr>
                <w:rFonts w:ascii="宋体" w:hAnsi="宋体" w:cs="宋体"/>
                <w:kern w:val="0"/>
                <w:sz w:val="24"/>
                <w:szCs w:val="24"/>
              </w:rPr>
              <w:t>X80</w:t>
            </w:r>
          </w:p>
        </w:tc>
        <w:tc>
          <w:tcPr>
            <w:tcW w:w="528" w:type="pct"/>
            <w:vAlign w:val="top"/>
          </w:tcPr>
          <w:p w14:paraId="09525F1F">
            <w:pPr>
              <w:widowControl/>
              <w:snapToGrid w:val="0"/>
              <w:spacing w:before="60" w:after="60" w:line="276" w:lineRule="auto"/>
              <w:jc w:val="center"/>
              <w:rPr>
                <w:rFonts w:hint="eastAsia" w:ascii="宋体" w:hAnsi="宋体" w:eastAsia="宋体" w:cs="宋体"/>
                <w:sz w:val="24"/>
                <w:szCs w:val="24"/>
                <w:vertAlign w:val="baseline"/>
                <w:lang w:val="en-US" w:eastAsia="zh-CN"/>
              </w:rPr>
            </w:pPr>
            <w:r>
              <w:rPr>
                <w:rFonts w:hint="eastAsia" w:ascii="宋体" w:hAnsi="宋体" w:cs="宋体"/>
                <w:kern w:val="0"/>
                <w:sz w:val="24"/>
                <w:szCs w:val="24"/>
              </w:rPr>
              <w:t>套</w:t>
            </w:r>
          </w:p>
        </w:tc>
        <w:tc>
          <w:tcPr>
            <w:tcW w:w="592" w:type="pct"/>
            <w:vAlign w:val="top"/>
          </w:tcPr>
          <w:p w14:paraId="2F88B8D4">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3</w:t>
            </w:r>
          </w:p>
        </w:tc>
        <w:tc>
          <w:tcPr>
            <w:tcW w:w="919" w:type="pct"/>
            <w:shd w:val="clear" w:color="auto" w:fill="auto"/>
            <w:vAlign w:val="center"/>
          </w:tcPr>
          <w:p w14:paraId="3ECF1C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2018</w:t>
            </w:r>
          </w:p>
        </w:tc>
      </w:tr>
      <w:tr w14:paraId="7773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top"/>
          </w:tcPr>
          <w:p w14:paraId="0C5E7C36">
            <w:pPr>
              <w:widowControl/>
              <w:snapToGrid w:val="0"/>
              <w:spacing w:before="60" w:after="60" w:line="276" w:lineRule="auto"/>
              <w:jc w:val="left"/>
              <w:rPr>
                <w:rFonts w:hint="default" w:ascii="宋体" w:hAnsi="宋体" w:eastAsia="宋体" w:cs="宋体"/>
                <w:sz w:val="24"/>
                <w:szCs w:val="24"/>
                <w:vertAlign w:val="baseline"/>
                <w:lang w:val="en-US" w:eastAsia="zh-CN"/>
              </w:rPr>
            </w:pPr>
            <w:r>
              <w:rPr>
                <w:rFonts w:hint="eastAsia" w:ascii="宋体" w:hAnsi="宋体" w:cs="宋体"/>
                <w:kern w:val="0"/>
                <w:sz w:val="24"/>
                <w:szCs w:val="24"/>
              </w:rPr>
              <w:t>协作移动式会场录制系统服务器</w:t>
            </w:r>
          </w:p>
        </w:tc>
        <w:tc>
          <w:tcPr>
            <w:tcW w:w="1642" w:type="pct"/>
            <w:vAlign w:val="top"/>
          </w:tcPr>
          <w:p w14:paraId="24D0797A">
            <w:pPr>
              <w:widowControl/>
              <w:snapToGrid w:val="0"/>
              <w:spacing w:before="60" w:after="60" w:line="276" w:lineRule="auto"/>
              <w:jc w:val="center"/>
              <w:rPr>
                <w:rFonts w:ascii="宋体" w:hAnsi="宋体" w:cs="宋体"/>
                <w:kern w:val="0"/>
                <w:sz w:val="24"/>
                <w:szCs w:val="24"/>
              </w:rPr>
            </w:pPr>
            <w:r>
              <w:rPr>
                <w:rFonts w:hint="eastAsia" w:ascii="宋体" w:hAnsi="宋体" w:cs="宋体"/>
                <w:kern w:val="0"/>
                <w:sz w:val="24"/>
                <w:szCs w:val="24"/>
              </w:rPr>
              <w:t>奥威亚</w:t>
            </w:r>
          </w:p>
          <w:p w14:paraId="74B273FF">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V</w:t>
            </w:r>
            <w:r>
              <w:rPr>
                <w:rFonts w:ascii="宋体" w:hAnsi="宋体" w:cs="宋体"/>
                <w:kern w:val="0"/>
                <w:sz w:val="24"/>
                <w:szCs w:val="24"/>
              </w:rPr>
              <w:t>6</w:t>
            </w:r>
          </w:p>
        </w:tc>
        <w:tc>
          <w:tcPr>
            <w:tcW w:w="528" w:type="pct"/>
            <w:vAlign w:val="top"/>
          </w:tcPr>
          <w:p w14:paraId="190A8D2B">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套</w:t>
            </w:r>
          </w:p>
        </w:tc>
        <w:tc>
          <w:tcPr>
            <w:tcW w:w="592" w:type="pct"/>
            <w:vAlign w:val="top"/>
          </w:tcPr>
          <w:p w14:paraId="1CC8F69B">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1</w:t>
            </w:r>
          </w:p>
        </w:tc>
        <w:tc>
          <w:tcPr>
            <w:tcW w:w="919" w:type="pct"/>
            <w:shd w:val="clear" w:color="auto" w:fill="auto"/>
            <w:vAlign w:val="center"/>
          </w:tcPr>
          <w:p w14:paraId="443E6F6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2018</w:t>
            </w:r>
          </w:p>
        </w:tc>
      </w:tr>
      <w:tr w14:paraId="6673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top"/>
          </w:tcPr>
          <w:p w14:paraId="0BB59CCA">
            <w:pPr>
              <w:widowControl/>
              <w:snapToGrid w:val="0"/>
              <w:spacing w:before="60" w:after="60" w:line="276" w:lineRule="auto"/>
              <w:jc w:val="left"/>
              <w:rPr>
                <w:rFonts w:hint="default" w:ascii="宋体" w:hAnsi="宋体" w:eastAsia="宋体" w:cs="宋体"/>
                <w:sz w:val="24"/>
                <w:szCs w:val="24"/>
                <w:vertAlign w:val="baseline"/>
                <w:lang w:val="en-US" w:eastAsia="zh-CN"/>
              </w:rPr>
            </w:pPr>
            <w:r>
              <w:rPr>
                <w:rFonts w:hint="eastAsia" w:ascii="宋体" w:hAnsi="宋体" w:cs="宋体"/>
                <w:kern w:val="0"/>
                <w:sz w:val="24"/>
                <w:szCs w:val="24"/>
              </w:rPr>
              <w:t>协作会务管理系统</w:t>
            </w:r>
          </w:p>
        </w:tc>
        <w:tc>
          <w:tcPr>
            <w:tcW w:w="1642" w:type="pct"/>
            <w:vAlign w:val="top"/>
          </w:tcPr>
          <w:p w14:paraId="5D420778">
            <w:pPr>
              <w:widowControl/>
              <w:snapToGrid w:val="0"/>
              <w:spacing w:before="60" w:after="60" w:line="276" w:lineRule="auto"/>
              <w:jc w:val="center"/>
              <w:rPr>
                <w:rFonts w:hint="default" w:ascii="宋体" w:hAnsi="宋体" w:eastAsia="宋体" w:cs="宋体"/>
                <w:sz w:val="24"/>
                <w:szCs w:val="24"/>
                <w:vertAlign w:val="baseline"/>
                <w:lang w:val="en-US" w:eastAsia="zh-CN"/>
              </w:rPr>
            </w:pPr>
            <w:r>
              <w:rPr>
                <w:rFonts w:hint="eastAsia" w:ascii="宋体" w:hAnsi="宋体" w:cs="宋体"/>
                <w:kern w:val="0"/>
                <w:sz w:val="24"/>
                <w:szCs w:val="24"/>
              </w:rPr>
              <w:t>华讯</w:t>
            </w:r>
          </w:p>
        </w:tc>
        <w:tc>
          <w:tcPr>
            <w:tcW w:w="528" w:type="pct"/>
            <w:vAlign w:val="top"/>
          </w:tcPr>
          <w:p w14:paraId="5612BC10">
            <w:pPr>
              <w:widowControl/>
              <w:snapToGrid w:val="0"/>
              <w:spacing w:before="60" w:after="60" w:line="276" w:lineRule="auto"/>
              <w:jc w:val="center"/>
              <w:rPr>
                <w:rFonts w:hint="eastAsia" w:ascii="宋体" w:hAnsi="宋体" w:eastAsia="宋体" w:cs="宋体"/>
                <w:sz w:val="24"/>
                <w:szCs w:val="24"/>
                <w:vertAlign w:val="baseline"/>
                <w:lang w:val="en-US" w:eastAsia="zh-CN"/>
              </w:rPr>
            </w:pPr>
            <w:r>
              <w:rPr>
                <w:rFonts w:hint="eastAsia" w:ascii="宋体" w:hAnsi="宋体" w:cs="宋体"/>
                <w:kern w:val="0"/>
                <w:sz w:val="24"/>
                <w:szCs w:val="24"/>
              </w:rPr>
              <w:t>套</w:t>
            </w:r>
          </w:p>
        </w:tc>
        <w:tc>
          <w:tcPr>
            <w:tcW w:w="592" w:type="pct"/>
            <w:vAlign w:val="top"/>
          </w:tcPr>
          <w:p w14:paraId="7DB97B65">
            <w:pPr>
              <w:widowControl/>
              <w:snapToGrid w:val="0"/>
              <w:spacing w:before="60" w:after="60" w:line="276" w:lineRule="auto"/>
              <w:jc w:val="center"/>
              <w:rPr>
                <w:rFonts w:hint="eastAsia" w:ascii="宋体" w:hAnsi="宋体" w:eastAsia="宋体" w:cs="宋体"/>
                <w:sz w:val="24"/>
                <w:szCs w:val="24"/>
                <w:vertAlign w:val="baseline"/>
                <w:lang w:val="en-US" w:eastAsia="zh-CN"/>
              </w:rPr>
            </w:pPr>
            <w:r>
              <w:rPr>
                <w:rFonts w:hint="eastAsia" w:ascii="宋体" w:hAnsi="宋体" w:cs="宋体"/>
                <w:kern w:val="0"/>
                <w:sz w:val="24"/>
                <w:szCs w:val="24"/>
              </w:rPr>
              <w:t>1</w:t>
            </w:r>
          </w:p>
        </w:tc>
        <w:tc>
          <w:tcPr>
            <w:tcW w:w="919" w:type="pct"/>
            <w:shd w:val="clear" w:color="auto" w:fill="auto"/>
            <w:vAlign w:val="center"/>
          </w:tcPr>
          <w:p w14:paraId="3CF4E59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2018</w:t>
            </w:r>
          </w:p>
        </w:tc>
      </w:tr>
      <w:tr w14:paraId="76ED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shd w:val="clear" w:color="auto" w:fill="BEBEBE" w:themeFill="background1" w:themeFillShade="BF"/>
            <w:vAlign w:val="center"/>
          </w:tcPr>
          <w:p w14:paraId="6CE7064C">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东街院区5号楼会议室</w:t>
            </w:r>
          </w:p>
        </w:tc>
      </w:tr>
      <w:tr w14:paraId="7715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473AAF27">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远程会议投影机</w:t>
            </w:r>
          </w:p>
        </w:tc>
        <w:tc>
          <w:tcPr>
            <w:tcW w:w="1642" w:type="pct"/>
            <w:vAlign w:val="center"/>
          </w:tcPr>
          <w:p w14:paraId="2F4815C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NEC-PX581W</w:t>
            </w:r>
          </w:p>
        </w:tc>
        <w:tc>
          <w:tcPr>
            <w:tcW w:w="528" w:type="pct"/>
            <w:vAlign w:val="center"/>
          </w:tcPr>
          <w:p w14:paraId="4FBEC880">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台</w:t>
            </w:r>
          </w:p>
        </w:tc>
        <w:tc>
          <w:tcPr>
            <w:tcW w:w="592" w:type="pct"/>
            <w:vAlign w:val="center"/>
          </w:tcPr>
          <w:p w14:paraId="52AE662C">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19" w:type="pct"/>
            <w:shd w:val="clear" w:color="auto" w:fill="auto"/>
            <w:vAlign w:val="center"/>
          </w:tcPr>
          <w:p w14:paraId="5A54444D">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6904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0FE408D7">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图形图形处理器</w:t>
            </w:r>
          </w:p>
        </w:tc>
        <w:tc>
          <w:tcPr>
            <w:tcW w:w="1642" w:type="pct"/>
            <w:vAlign w:val="center"/>
          </w:tcPr>
          <w:p w14:paraId="1D34356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淳中</w:t>
            </w:r>
          </w:p>
          <w:p w14:paraId="48E5DBD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AT-F16-M-N</w:t>
            </w:r>
          </w:p>
        </w:tc>
        <w:tc>
          <w:tcPr>
            <w:tcW w:w="528" w:type="pct"/>
            <w:shd w:val="clear" w:color="auto" w:fill="auto"/>
            <w:vAlign w:val="top"/>
          </w:tcPr>
          <w:p w14:paraId="1324B79A">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套</w:t>
            </w:r>
          </w:p>
        </w:tc>
        <w:tc>
          <w:tcPr>
            <w:tcW w:w="592" w:type="pct"/>
            <w:shd w:val="clear" w:color="auto" w:fill="auto"/>
            <w:vAlign w:val="top"/>
          </w:tcPr>
          <w:p w14:paraId="13801099">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1</w:t>
            </w:r>
          </w:p>
        </w:tc>
        <w:tc>
          <w:tcPr>
            <w:tcW w:w="919" w:type="pct"/>
            <w:shd w:val="clear" w:color="auto" w:fill="auto"/>
            <w:vAlign w:val="center"/>
          </w:tcPr>
          <w:p w14:paraId="6DEF271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6AB5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17301C37">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工程幕布</w:t>
            </w:r>
          </w:p>
        </w:tc>
        <w:tc>
          <w:tcPr>
            <w:tcW w:w="1642" w:type="pct"/>
            <w:vAlign w:val="center"/>
          </w:tcPr>
          <w:p w14:paraId="012EFE4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定制</w:t>
            </w:r>
          </w:p>
        </w:tc>
        <w:tc>
          <w:tcPr>
            <w:tcW w:w="528" w:type="pct"/>
            <w:shd w:val="clear" w:color="auto" w:fill="auto"/>
            <w:vAlign w:val="top"/>
          </w:tcPr>
          <w:p w14:paraId="03F3D229">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副</w:t>
            </w:r>
          </w:p>
        </w:tc>
        <w:tc>
          <w:tcPr>
            <w:tcW w:w="592" w:type="pct"/>
            <w:shd w:val="clear" w:color="auto" w:fill="auto"/>
            <w:vAlign w:val="top"/>
          </w:tcPr>
          <w:p w14:paraId="49CE40CE">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1</w:t>
            </w:r>
          </w:p>
        </w:tc>
        <w:tc>
          <w:tcPr>
            <w:tcW w:w="919" w:type="pct"/>
            <w:shd w:val="clear" w:color="auto" w:fill="auto"/>
            <w:vAlign w:val="center"/>
          </w:tcPr>
          <w:p w14:paraId="44B0E56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58BB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78AF72E2">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数字会议主机</w:t>
            </w:r>
          </w:p>
        </w:tc>
        <w:tc>
          <w:tcPr>
            <w:tcW w:w="1642" w:type="pct"/>
            <w:vAlign w:val="center"/>
          </w:tcPr>
          <w:p w14:paraId="52047E3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77002C24">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MC-600MS</w:t>
            </w:r>
          </w:p>
        </w:tc>
        <w:tc>
          <w:tcPr>
            <w:tcW w:w="528" w:type="pct"/>
            <w:shd w:val="clear" w:color="auto" w:fill="auto"/>
            <w:vAlign w:val="center"/>
          </w:tcPr>
          <w:p w14:paraId="3D491A4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台</w:t>
            </w:r>
          </w:p>
        </w:tc>
        <w:tc>
          <w:tcPr>
            <w:tcW w:w="592" w:type="pct"/>
            <w:shd w:val="clear" w:color="auto" w:fill="auto"/>
            <w:vAlign w:val="center"/>
          </w:tcPr>
          <w:p w14:paraId="6FA61F1B">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1</w:t>
            </w:r>
          </w:p>
        </w:tc>
        <w:tc>
          <w:tcPr>
            <w:tcW w:w="919" w:type="pct"/>
            <w:shd w:val="clear" w:color="auto" w:fill="auto"/>
            <w:vAlign w:val="center"/>
          </w:tcPr>
          <w:p w14:paraId="2861326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468AE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6411278B">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便携式主席单元</w:t>
            </w:r>
          </w:p>
        </w:tc>
        <w:tc>
          <w:tcPr>
            <w:tcW w:w="1642" w:type="pct"/>
            <w:vAlign w:val="center"/>
          </w:tcPr>
          <w:p w14:paraId="0D3EEEC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4671EA6D">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MC-600C</w:t>
            </w:r>
          </w:p>
        </w:tc>
        <w:tc>
          <w:tcPr>
            <w:tcW w:w="528" w:type="pct"/>
            <w:shd w:val="clear" w:color="auto" w:fill="auto"/>
            <w:vAlign w:val="center"/>
          </w:tcPr>
          <w:p w14:paraId="092F5B46">
            <w:pPr>
              <w:jc w:val="center"/>
              <w:rPr>
                <w:rFonts w:hint="default" w:ascii="宋体" w:hAnsi="宋体" w:cs="宋体"/>
                <w:kern w:val="0"/>
                <w:sz w:val="24"/>
                <w:szCs w:val="24"/>
                <w:lang w:val="en-US" w:eastAsia="zh-CN"/>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33963766">
            <w:pPr>
              <w:jc w:val="center"/>
              <w:rPr>
                <w:rFonts w:hint="default" w:ascii="宋体" w:hAnsi="宋体" w:cs="宋体"/>
                <w:kern w:val="0"/>
                <w:sz w:val="24"/>
                <w:szCs w:val="24"/>
                <w:lang w:val="en-US" w:eastAsia="zh-CN"/>
              </w:rPr>
            </w:pPr>
            <w:r>
              <w:rPr>
                <w:rFonts w:hint="eastAsia" w:ascii="宋体" w:hAnsi="宋体" w:eastAsia="宋体" w:cs="宋体"/>
                <w:sz w:val="24"/>
                <w:szCs w:val="24"/>
                <w:vertAlign w:val="baseline"/>
                <w:lang w:val="en-US" w:eastAsia="zh-CN"/>
              </w:rPr>
              <w:t>1</w:t>
            </w:r>
          </w:p>
        </w:tc>
        <w:tc>
          <w:tcPr>
            <w:tcW w:w="919" w:type="pct"/>
            <w:shd w:val="clear" w:color="auto" w:fill="auto"/>
            <w:vAlign w:val="center"/>
          </w:tcPr>
          <w:p w14:paraId="5A94851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55A3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1D81DA5C">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便携式代表单元</w:t>
            </w:r>
          </w:p>
        </w:tc>
        <w:tc>
          <w:tcPr>
            <w:tcW w:w="1642" w:type="pct"/>
            <w:vAlign w:val="center"/>
          </w:tcPr>
          <w:p w14:paraId="637D1A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347AF4D6">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MC-600D</w:t>
            </w:r>
          </w:p>
        </w:tc>
        <w:tc>
          <w:tcPr>
            <w:tcW w:w="528" w:type="pct"/>
            <w:shd w:val="clear" w:color="auto" w:fill="auto"/>
            <w:vAlign w:val="center"/>
          </w:tcPr>
          <w:p w14:paraId="2AEBB336">
            <w:pPr>
              <w:jc w:val="center"/>
              <w:rPr>
                <w:rFonts w:hint="default" w:ascii="宋体" w:hAnsi="宋体" w:cs="宋体"/>
                <w:kern w:val="0"/>
                <w:sz w:val="24"/>
                <w:szCs w:val="24"/>
                <w:lang w:val="en-US" w:eastAsia="zh-CN"/>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6E549C23">
            <w:pPr>
              <w:jc w:val="center"/>
              <w:rPr>
                <w:rFonts w:hint="default" w:ascii="宋体" w:hAnsi="宋体" w:cs="宋体"/>
                <w:kern w:val="0"/>
                <w:sz w:val="24"/>
                <w:szCs w:val="24"/>
                <w:lang w:val="en-US" w:eastAsia="zh-CN"/>
              </w:rPr>
            </w:pPr>
            <w:r>
              <w:rPr>
                <w:rFonts w:hint="eastAsia" w:ascii="宋体" w:hAnsi="宋体" w:eastAsia="宋体" w:cs="宋体"/>
                <w:sz w:val="24"/>
                <w:szCs w:val="24"/>
                <w:vertAlign w:val="baseline"/>
                <w:lang w:val="en-US" w:eastAsia="zh-CN"/>
              </w:rPr>
              <w:t>14</w:t>
            </w:r>
          </w:p>
        </w:tc>
        <w:tc>
          <w:tcPr>
            <w:tcW w:w="919" w:type="pct"/>
            <w:shd w:val="clear" w:color="auto" w:fill="auto"/>
            <w:vAlign w:val="center"/>
          </w:tcPr>
          <w:p w14:paraId="3DC691E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0CCAE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2AF07E09">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摄像跟踪主机</w:t>
            </w:r>
          </w:p>
        </w:tc>
        <w:tc>
          <w:tcPr>
            <w:tcW w:w="1642" w:type="pct"/>
            <w:vAlign w:val="center"/>
          </w:tcPr>
          <w:p w14:paraId="2536A46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6851FD8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MC-200M</w:t>
            </w:r>
          </w:p>
        </w:tc>
        <w:tc>
          <w:tcPr>
            <w:tcW w:w="528" w:type="pct"/>
            <w:shd w:val="clear" w:color="auto" w:fill="auto"/>
            <w:vAlign w:val="top"/>
          </w:tcPr>
          <w:p w14:paraId="5487C54F">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套</w:t>
            </w:r>
          </w:p>
        </w:tc>
        <w:tc>
          <w:tcPr>
            <w:tcW w:w="592" w:type="pct"/>
            <w:shd w:val="clear" w:color="auto" w:fill="auto"/>
            <w:vAlign w:val="top"/>
          </w:tcPr>
          <w:p w14:paraId="76D6BEF3">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1</w:t>
            </w:r>
          </w:p>
        </w:tc>
        <w:tc>
          <w:tcPr>
            <w:tcW w:w="919" w:type="pct"/>
            <w:shd w:val="clear" w:color="auto" w:fill="auto"/>
            <w:vAlign w:val="center"/>
          </w:tcPr>
          <w:p w14:paraId="6904E98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7A77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082AEBD7">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会议摄像机</w:t>
            </w:r>
          </w:p>
        </w:tc>
        <w:tc>
          <w:tcPr>
            <w:tcW w:w="1642" w:type="pct"/>
            <w:vAlign w:val="center"/>
          </w:tcPr>
          <w:p w14:paraId="23554B5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3FA740CC">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MC-VT600B </w:t>
            </w:r>
          </w:p>
        </w:tc>
        <w:tc>
          <w:tcPr>
            <w:tcW w:w="528" w:type="pct"/>
            <w:shd w:val="clear" w:color="auto" w:fill="auto"/>
            <w:vAlign w:val="top"/>
          </w:tcPr>
          <w:p w14:paraId="5A655671">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套</w:t>
            </w:r>
          </w:p>
        </w:tc>
        <w:tc>
          <w:tcPr>
            <w:tcW w:w="592" w:type="pct"/>
            <w:shd w:val="clear" w:color="auto" w:fill="auto"/>
            <w:vAlign w:val="top"/>
          </w:tcPr>
          <w:p w14:paraId="3CC5A614">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1</w:t>
            </w:r>
          </w:p>
        </w:tc>
        <w:tc>
          <w:tcPr>
            <w:tcW w:w="919" w:type="pct"/>
            <w:shd w:val="clear" w:color="auto" w:fill="auto"/>
            <w:vAlign w:val="center"/>
          </w:tcPr>
          <w:p w14:paraId="56BDCBC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1C8E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0696EAF4">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控制键盘</w:t>
            </w:r>
          </w:p>
        </w:tc>
        <w:tc>
          <w:tcPr>
            <w:tcW w:w="1642" w:type="pct"/>
            <w:vAlign w:val="center"/>
          </w:tcPr>
          <w:p w14:paraId="4468005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145C92A7">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MC-CK200</w:t>
            </w:r>
          </w:p>
        </w:tc>
        <w:tc>
          <w:tcPr>
            <w:tcW w:w="528" w:type="pct"/>
            <w:shd w:val="clear" w:color="auto" w:fill="auto"/>
            <w:vAlign w:val="top"/>
          </w:tcPr>
          <w:p w14:paraId="279CAAC0">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套</w:t>
            </w:r>
          </w:p>
        </w:tc>
        <w:tc>
          <w:tcPr>
            <w:tcW w:w="592" w:type="pct"/>
            <w:shd w:val="clear" w:color="auto" w:fill="auto"/>
            <w:vAlign w:val="top"/>
          </w:tcPr>
          <w:p w14:paraId="429CFF35">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1</w:t>
            </w:r>
          </w:p>
        </w:tc>
        <w:tc>
          <w:tcPr>
            <w:tcW w:w="919" w:type="pct"/>
            <w:shd w:val="clear" w:color="auto" w:fill="auto"/>
            <w:vAlign w:val="center"/>
          </w:tcPr>
          <w:p w14:paraId="73C5AD9E">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44E79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16B2A7E6">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主音箱</w:t>
            </w:r>
          </w:p>
        </w:tc>
        <w:tc>
          <w:tcPr>
            <w:tcW w:w="1642" w:type="pct"/>
            <w:vAlign w:val="center"/>
          </w:tcPr>
          <w:p w14:paraId="1EF9774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博士12</w:t>
            </w:r>
          </w:p>
        </w:tc>
        <w:tc>
          <w:tcPr>
            <w:tcW w:w="528" w:type="pct"/>
            <w:shd w:val="clear" w:color="auto" w:fill="auto"/>
            <w:vAlign w:val="center"/>
          </w:tcPr>
          <w:p w14:paraId="07EA50D6">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61E947A9">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2</w:t>
            </w:r>
          </w:p>
        </w:tc>
        <w:tc>
          <w:tcPr>
            <w:tcW w:w="919" w:type="pct"/>
            <w:shd w:val="clear" w:color="auto" w:fill="auto"/>
            <w:vAlign w:val="center"/>
          </w:tcPr>
          <w:p w14:paraId="42E092A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3566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6B5F4EFC">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辅助音箱</w:t>
            </w:r>
          </w:p>
        </w:tc>
        <w:tc>
          <w:tcPr>
            <w:tcW w:w="1642" w:type="pct"/>
            <w:vAlign w:val="center"/>
          </w:tcPr>
          <w:p w14:paraId="0EA4FE00">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博士402</w:t>
            </w:r>
          </w:p>
        </w:tc>
        <w:tc>
          <w:tcPr>
            <w:tcW w:w="528" w:type="pct"/>
            <w:shd w:val="clear" w:color="auto" w:fill="auto"/>
            <w:vAlign w:val="center"/>
          </w:tcPr>
          <w:p w14:paraId="764B01ED">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6FD56207">
            <w:pPr>
              <w:jc w:val="center"/>
              <w:rPr>
                <w:rFonts w:hint="default"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4</w:t>
            </w:r>
          </w:p>
        </w:tc>
        <w:tc>
          <w:tcPr>
            <w:tcW w:w="919" w:type="pct"/>
            <w:shd w:val="clear" w:color="auto" w:fill="auto"/>
            <w:vAlign w:val="center"/>
          </w:tcPr>
          <w:p w14:paraId="0D45AE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53A1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2A6E5EA9">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数字功率放大器</w:t>
            </w:r>
          </w:p>
        </w:tc>
        <w:tc>
          <w:tcPr>
            <w:tcW w:w="1642" w:type="pct"/>
            <w:vAlign w:val="center"/>
          </w:tcPr>
          <w:p w14:paraId="7627B8DC">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BOSE-4250</w:t>
            </w:r>
          </w:p>
        </w:tc>
        <w:tc>
          <w:tcPr>
            <w:tcW w:w="528" w:type="pct"/>
            <w:shd w:val="clear" w:color="auto" w:fill="auto"/>
            <w:vAlign w:val="center"/>
          </w:tcPr>
          <w:p w14:paraId="48AE0B3C">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33E79197">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1</w:t>
            </w:r>
          </w:p>
        </w:tc>
        <w:tc>
          <w:tcPr>
            <w:tcW w:w="919" w:type="pct"/>
            <w:shd w:val="clear" w:color="auto" w:fill="auto"/>
            <w:vAlign w:val="center"/>
          </w:tcPr>
          <w:p w14:paraId="31CD8D9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4B8E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49B3784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数字音频处理器</w:t>
            </w:r>
          </w:p>
        </w:tc>
        <w:tc>
          <w:tcPr>
            <w:tcW w:w="1642" w:type="pct"/>
            <w:vAlign w:val="center"/>
          </w:tcPr>
          <w:p w14:paraId="25655A8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东微</w:t>
            </w:r>
          </w:p>
          <w:p w14:paraId="4138D4AB">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SOLAN24A</w:t>
            </w:r>
          </w:p>
        </w:tc>
        <w:tc>
          <w:tcPr>
            <w:tcW w:w="528" w:type="pct"/>
            <w:shd w:val="clear" w:color="auto" w:fill="auto"/>
            <w:vAlign w:val="center"/>
          </w:tcPr>
          <w:p w14:paraId="577FCDCA">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41EE5205">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1</w:t>
            </w:r>
          </w:p>
        </w:tc>
        <w:tc>
          <w:tcPr>
            <w:tcW w:w="919" w:type="pct"/>
            <w:shd w:val="clear" w:color="auto" w:fill="auto"/>
            <w:vAlign w:val="center"/>
          </w:tcPr>
          <w:p w14:paraId="029025B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704C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56D69F6E">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无线双手持话筒</w:t>
            </w:r>
          </w:p>
        </w:tc>
        <w:tc>
          <w:tcPr>
            <w:tcW w:w="1642" w:type="pct"/>
            <w:vAlign w:val="center"/>
          </w:tcPr>
          <w:p w14:paraId="7E2D1D6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20F0058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PWM-UT22-II</w:t>
            </w:r>
          </w:p>
        </w:tc>
        <w:tc>
          <w:tcPr>
            <w:tcW w:w="528" w:type="pct"/>
            <w:shd w:val="clear" w:color="auto" w:fill="auto"/>
            <w:vAlign w:val="top"/>
          </w:tcPr>
          <w:p w14:paraId="56DDC91D">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套</w:t>
            </w:r>
          </w:p>
        </w:tc>
        <w:tc>
          <w:tcPr>
            <w:tcW w:w="592" w:type="pct"/>
            <w:shd w:val="clear" w:color="auto" w:fill="auto"/>
            <w:vAlign w:val="top"/>
          </w:tcPr>
          <w:p w14:paraId="46D05BCB">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1</w:t>
            </w:r>
          </w:p>
        </w:tc>
        <w:tc>
          <w:tcPr>
            <w:tcW w:w="919" w:type="pct"/>
            <w:shd w:val="clear" w:color="auto" w:fill="auto"/>
            <w:vAlign w:val="center"/>
          </w:tcPr>
          <w:p w14:paraId="14AB952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5DC3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2BEDDC54">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时序电源控制器</w:t>
            </w:r>
          </w:p>
        </w:tc>
        <w:tc>
          <w:tcPr>
            <w:tcW w:w="1642" w:type="pct"/>
            <w:vAlign w:val="center"/>
          </w:tcPr>
          <w:p w14:paraId="28D04B9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4CED5F5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PAP-1210</w:t>
            </w:r>
          </w:p>
        </w:tc>
        <w:tc>
          <w:tcPr>
            <w:tcW w:w="528" w:type="pct"/>
            <w:shd w:val="clear" w:color="auto" w:fill="auto"/>
            <w:vAlign w:val="center"/>
          </w:tcPr>
          <w:p w14:paraId="174ECEAA">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58CFEB62">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1</w:t>
            </w:r>
          </w:p>
        </w:tc>
        <w:tc>
          <w:tcPr>
            <w:tcW w:w="919" w:type="pct"/>
            <w:shd w:val="clear" w:color="auto" w:fill="auto"/>
            <w:vAlign w:val="center"/>
          </w:tcPr>
          <w:p w14:paraId="4D5F624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6F4E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2E523586">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智能控制主机</w:t>
            </w:r>
          </w:p>
        </w:tc>
        <w:tc>
          <w:tcPr>
            <w:tcW w:w="1642" w:type="pct"/>
            <w:vAlign w:val="center"/>
          </w:tcPr>
          <w:p w14:paraId="2842F7B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ITAV</w:t>
            </w:r>
          </w:p>
          <w:p w14:paraId="5C427369">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HPS-PD-MINI</w:t>
            </w:r>
          </w:p>
        </w:tc>
        <w:tc>
          <w:tcPr>
            <w:tcW w:w="528" w:type="pct"/>
            <w:shd w:val="clear" w:color="auto" w:fill="auto"/>
            <w:vAlign w:val="center"/>
          </w:tcPr>
          <w:p w14:paraId="2C7DA521">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0643E36D">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1</w:t>
            </w:r>
          </w:p>
        </w:tc>
        <w:tc>
          <w:tcPr>
            <w:tcW w:w="919" w:type="pct"/>
            <w:shd w:val="clear" w:color="auto" w:fill="auto"/>
            <w:vAlign w:val="center"/>
          </w:tcPr>
          <w:p w14:paraId="78EB9D5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0467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6E8633D2">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无线WiFi触摸屏</w:t>
            </w:r>
          </w:p>
        </w:tc>
        <w:tc>
          <w:tcPr>
            <w:tcW w:w="1642" w:type="pct"/>
            <w:vAlign w:val="center"/>
          </w:tcPr>
          <w:p w14:paraId="617BA61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ITAV</w:t>
            </w:r>
          </w:p>
          <w:p w14:paraId="5BDA8D1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ITAF7-A</w:t>
            </w:r>
          </w:p>
        </w:tc>
        <w:tc>
          <w:tcPr>
            <w:tcW w:w="528" w:type="pct"/>
            <w:shd w:val="clear" w:color="auto" w:fill="auto"/>
            <w:vAlign w:val="top"/>
          </w:tcPr>
          <w:p w14:paraId="3159B695">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套</w:t>
            </w:r>
          </w:p>
        </w:tc>
        <w:tc>
          <w:tcPr>
            <w:tcW w:w="592" w:type="pct"/>
            <w:shd w:val="clear" w:color="auto" w:fill="auto"/>
            <w:vAlign w:val="top"/>
          </w:tcPr>
          <w:p w14:paraId="72B6DDC7">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1</w:t>
            </w:r>
          </w:p>
        </w:tc>
        <w:tc>
          <w:tcPr>
            <w:tcW w:w="919" w:type="pct"/>
            <w:shd w:val="clear" w:color="auto" w:fill="auto"/>
            <w:vAlign w:val="center"/>
          </w:tcPr>
          <w:p w14:paraId="000310C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2016</w:t>
            </w:r>
          </w:p>
        </w:tc>
      </w:tr>
      <w:tr w14:paraId="18D3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shd w:val="clear" w:color="auto" w:fill="BEBEBE" w:themeFill="background1" w:themeFillShade="BF"/>
            <w:vAlign w:val="center"/>
          </w:tcPr>
          <w:p w14:paraId="31E3D5FC">
            <w:pPr>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东街院区1号楼指挥中心</w:t>
            </w:r>
          </w:p>
        </w:tc>
      </w:tr>
      <w:tr w14:paraId="31D3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02E5919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无线接入点</w:t>
            </w:r>
          </w:p>
        </w:tc>
        <w:tc>
          <w:tcPr>
            <w:tcW w:w="1642" w:type="pct"/>
            <w:vAlign w:val="center"/>
          </w:tcPr>
          <w:p w14:paraId="34EB5734">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BOSCH-DCNM-WAP</w:t>
            </w:r>
          </w:p>
        </w:tc>
        <w:tc>
          <w:tcPr>
            <w:tcW w:w="528" w:type="pct"/>
            <w:shd w:val="clear" w:color="auto" w:fill="auto"/>
            <w:vAlign w:val="top"/>
          </w:tcPr>
          <w:p w14:paraId="4291684C">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套</w:t>
            </w:r>
          </w:p>
        </w:tc>
        <w:tc>
          <w:tcPr>
            <w:tcW w:w="592" w:type="pct"/>
            <w:shd w:val="clear" w:color="auto" w:fill="auto"/>
            <w:vAlign w:val="top"/>
          </w:tcPr>
          <w:p w14:paraId="5A6526E9">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1</w:t>
            </w:r>
          </w:p>
        </w:tc>
        <w:tc>
          <w:tcPr>
            <w:tcW w:w="919" w:type="pct"/>
            <w:shd w:val="clear" w:color="auto" w:fill="auto"/>
            <w:vAlign w:val="center"/>
          </w:tcPr>
          <w:p w14:paraId="693C2806">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2019</w:t>
            </w:r>
          </w:p>
        </w:tc>
      </w:tr>
      <w:tr w14:paraId="34323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5599876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无线讨论发言单元</w:t>
            </w:r>
          </w:p>
        </w:tc>
        <w:tc>
          <w:tcPr>
            <w:tcW w:w="1642" w:type="pct"/>
            <w:vAlign w:val="center"/>
          </w:tcPr>
          <w:p w14:paraId="4E7851FE">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BOSCH-WD</w:t>
            </w:r>
          </w:p>
        </w:tc>
        <w:tc>
          <w:tcPr>
            <w:tcW w:w="528" w:type="pct"/>
            <w:shd w:val="clear" w:color="auto" w:fill="auto"/>
            <w:vAlign w:val="top"/>
          </w:tcPr>
          <w:p w14:paraId="355965B5">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套</w:t>
            </w:r>
          </w:p>
        </w:tc>
        <w:tc>
          <w:tcPr>
            <w:tcW w:w="592" w:type="pct"/>
            <w:shd w:val="clear" w:color="auto" w:fill="auto"/>
            <w:vAlign w:val="top"/>
          </w:tcPr>
          <w:p w14:paraId="0A60CC6B">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8</w:t>
            </w:r>
          </w:p>
        </w:tc>
        <w:tc>
          <w:tcPr>
            <w:tcW w:w="919" w:type="pct"/>
            <w:shd w:val="clear" w:color="auto" w:fill="auto"/>
            <w:vAlign w:val="center"/>
          </w:tcPr>
          <w:p w14:paraId="3FAC27C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2019</w:t>
            </w:r>
          </w:p>
        </w:tc>
      </w:tr>
      <w:tr w14:paraId="3DD3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039736D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阵列强指向性话筒</w:t>
            </w:r>
          </w:p>
        </w:tc>
        <w:tc>
          <w:tcPr>
            <w:tcW w:w="1642" w:type="pct"/>
            <w:vAlign w:val="center"/>
          </w:tcPr>
          <w:p w14:paraId="35139C8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BOSCH-HD MIC</w:t>
            </w:r>
          </w:p>
        </w:tc>
        <w:tc>
          <w:tcPr>
            <w:tcW w:w="528" w:type="pct"/>
            <w:shd w:val="clear" w:color="auto" w:fill="auto"/>
            <w:vAlign w:val="top"/>
          </w:tcPr>
          <w:p w14:paraId="24D88225">
            <w:pPr>
              <w:widowControl/>
              <w:snapToGrid w:val="0"/>
              <w:spacing w:before="60" w:after="60" w:line="276" w:lineRule="auto"/>
              <w:jc w:val="center"/>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支</w:t>
            </w:r>
          </w:p>
        </w:tc>
        <w:tc>
          <w:tcPr>
            <w:tcW w:w="592" w:type="pct"/>
            <w:shd w:val="clear" w:color="auto" w:fill="auto"/>
            <w:vAlign w:val="top"/>
          </w:tcPr>
          <w:p w14:paraId="57BDF703">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8</w:t>
            </w:r>
          </w:p>
        </w:tc>
        <w:tc>
          <w:tcPr>
            <w:tcW w:w="919" w:type="pct"/>
            <w:shd w:val="clear" w:color="auto" w:fill="auto"/>
            <w:vAlign w:val="center"/>
          </w:tcPr>
          <w:p w14:paraId="01E3C4C8">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2019</w:t>
            </w:r>
          </w:p>
        </w:tc>
      </w:tr>
      <w:tr w14:paraId="6CB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10AF615F">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无线讨论单元锂电池</w:t>
            </w:r>
          </w:p>
        </w:tc>
        <w:tc>
          <w:tcPr>
            <w:tcW w:w="1642" w:type="pct"/>
            <w:vAlign w:val="center"/>
          </w:tcPr>
          <w:p w14:paraId="2E840CB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BOSCH-WLIION</w:t>
            </w:r>
          </w:p>
        </w:tc>
        <w:tc>
          <w:tcPr>
            <w:tcW w:w="528" w:type="pct"/>
            <w:shd w:val="clear" w:color="auto" w:fill="auto"/>
            <w:vAlign w:val="top"/>
          </w:tcPr>
          <w:p w14:paraId="27D0C426">
            <w:pPr>
              <w:widowControl/>
              <w:snapToGrid w:val="0"/>
              <w:spacing w:before="60" w:after="60" w:line="276" w:lineRule="auto"/>
              <w:jc w:val="center"/>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个</w:t>
            </w:r>
          </w:p>
        </w:tc>
        <w:tc>
          <w:tcPr>
            <w:tcW w:w="592" w:type="pct"/>
            <w:shd w:val="clear" w:color="auto" w:fill="auto"/>
            <w:vAlign w:val="top"/>
          </w:tcPr>
          <w:p w14:paraId="33169FA9">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8</w:t>
            </w:r>
          </w:p>
        </w:tc>
        <w:tc>
          <w:tcPr>
            <w:tcW w:w="919" w:type="pct"/>
            <w:shd w:val="clear" w:color="auto" w:fill="auto"/>
            <w:vAlign w:val="center"/>
          </w:tcPr>
          <w:p w14:paraId="0DF27B4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2019</w:t>
            </w:r>
          </w:p>
        </w:tc>
      </w:tr>
      <w:tr w14:paraId="31E6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738C160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系统充电箱</w:t>
            </w:r>
          </w:p>
        </w:tc>
        <w:tc>
          <w:tcPr>
            <w:tcW w:w="1642" w:type="pct"/>
            <w:vAlign w:val="center"/>
          </w:tcPr>
          <w:p w14:paraId="53E1E1E9">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BOSCH-WCHO5</w:t>
            </w:r>
          </w:p>
        </w:tc>
        <w:tc>
          <w:tcPr>
            <w:tcW w:w="528" w:type="pct"/>
            <w:shd w:val="clear" w:color="auto" w:fill="auto"/>
            <w:vAlign w:val="top"/>
          </w:tcPr>
          <w:p w14:paraId="39AE7427">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套</w:t>
            </w:r>
          </w:p>
        </w:tc>
        <w:tc>
          <w:tcPr>
            <w:tcW w:w="592" w:type="pct"/>
            <w:shd w:val="clear" w:color="auto" w:fill="auto"/>
            <w:vAlign w:val="top"/>
          </w:tcPr>
          <w:p w14:paraId="39E592C6">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1</w:t>
            </w:r>
          </w:p>
        </w:tc>
        <w:tc>
          <w:tcPr>
            <w:tcW w:w="919" w:type="pct"/>
            <w:shd w:val="clear" w:color="auto" w:fill="auto"/>
            <w:vAlign w:val="center"/>
          </w:tcPr>
          <w:p w14:paraId="13F7D27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2019</w:t>
            </w:r>
          </w:p>
        </w:tc>
      </w:tr>
      <w:tr w14:paraId="7EEC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5D5FAFF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自动反馈抑制器</w:t>
            </w:r>
          </w:p>
        </w:tc>
        <w:tc>
          <w:tcPr>
            <w:tcW w:w="1642" w:type="pct"/>
            <w:vAlign w:val="center"/>
          </w:tcPr>
          <w:p w14:paraId="2389D345">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BOSCH-LBB1968/00</w:t>
            </w:r>
          </w:p>
        </w:tc>
        <w:tc>
          <w:tcPr>
            <w:tcW w:w="528" w:type="pct"/>
            <w:shd w:val="clear" w:color="auto" w:fill="auto"/>
            <w:vAlign w:val="top"/>
          </w:tcPr>
          <w:p w14:paraId="20EA06EE">
            <w:pPr>
              <w:widowControl/>
              <w:snapToGrid w:val="0"/>
              <w:spacing w:before="60" w:after="60" w:line="276" w:lineRule="auto"/>
              <w:jc w:val="center"/>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台</w:t>
            </w:r>
          </w:p>
        </w:tc>
        <w:tc>
          <w:tcPr>
            <w:tcW w:w="592" w:type="pct"/>
            <w:shd w:val="clear" w:color="auto" w:fill="auto"/>
            <w:vAlign w:val="top"/>
          </w:tcPr>
          <w:p w14:paraId="5930F42D">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1</w:t>
            </w:r>
          </w:p>
        </w:tc>
        <w:tc>
          <w:tcPr>
            <w:tcW w:w="919" w:type="pct"/>
            <w:shd w:val="clear" w:color="auto" w:fill="auto"/>
            <w:vAlign w:val="center"/>
          </w:tcPr>
          <w:p w14:paraId="3501026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2019</w:t>
            </w:r>
          </w:p>
        </w:tc>
      </w:tr>
      <w:tr w14:paraId="0340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36926075">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音频处理器</w:t>
            </w:r>
          </w:p>
        </w:tc>
        <w:tc>
          <w:tcPr>
            <w:tcW w:w="1642" w:type="pct"/>
            <w:vAlign w:val="center"/>
          </w:tcPr>
          <w:p w14:paraId="169D07B7">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EV-DC-ONE</w:t>
            </w:r>
          </w:p>
        </w:tc>
        <w:tc>
          <w:tcPr>
            <w:tcW w:w="528" w:type="pct"/>
            <w:shd w:val="clear" w:color="auto" w:fill="auto"/>
            <w:vAlign w:val="top"/>
          </w:tcPr>
          <w:p w14:paraId="637A6695">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套</w:t>
            </w:r>
          </w:p>
        </w:tc>
        <w:tc>
          <w:tcPr>
            <w:tcW w:w="592" w:type="pct"/>
            <w:shd w:val="clear" w:color="auto" w:fill="auto"/>
            <w:vAlign w:val="top"/>
          </w:tcPr>
          <w:p w14:paraId="147E146F">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1</w:t>
            </w:r>
          </w:p>
        </w:tc>
        <w:tc>
          <w:tcPr>
            <w:tcW w:w="919" w:type="pct"/>
            <w:shd w:val="clear" w:color="auto" w:fill="auto"/>
            <w:vAlign w:val="center"/>
          </w:tcPr>
          <w:p w14:paraId="0DE39FA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2019</w:t>
            </w:r>
          </w:p>
        </w:tc>
      </w:tr>
      <w:tr w14:paraId="028F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2474470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智能配电系统</w:t>
            </w:r>
          </w:p>
        </w:tc>
        <w:tc>
          <w:tcPr>
            <w:tcW w:w="1642" w:type="pct"/>
            <w:vAlign w:val="center"/>
          </w:tcPr>
          <w:p w14:paraId="5F94FAE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英视创-YSC-10</w:t>
            </w:r>
          </w:p>
        </w:tc>
        <w:tc>
          <w:tcPr>
            <w:tcW w:w="528" w:type="pct"/>
            <w:shd w:val="clear" w:color="auto" w:fill="auto"/>
            <w:vAlign w:val="top"/>
          </w:tcPr>
          <w:p w14:paraId="4E36CD5D">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套</w:t>
            </w:r>
          </w:p>
        </w:tc>
        <w:tc>
          <w:tcPr>
            <w:tcW w:w="592" w:type="pct"/>
            <w:shd w:val="clear" w:color="auto" w:fill="auto"/>
            <w:vAlign w:val="top"/>
          </w:tcPr>
          <w:p w14:paraId="22D7EB14">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1</w:t>
            </w:r>
          </w:p>
        </w:tc>
        <w:tc>
          <w:tcPr>
            <w:tcW w:w="919" w:type="pct"/>
            <w:shd w:val="clear" w:color="auto" w:fill="auto"/>
            <w:vAlign w:val="center"/>
          </w:tcPr>
          <w:p w14:paraId="4C9F7B0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2019</w:t>
            </w:r>
          </w:p>
        </w:tc>
      </w:tr>
      <w:tr w14:paraId="3DCB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630D7871">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60寸DLP显示单元</w:t>
            </w:r>
          </w:p>
        </w:tc>
        <w:tc>
          <w:tcPr>
            <w:tcW w:w="1642" w:type="pct"/>
            <w:vAlign w:val="center"/>
          </w:tcPr>
          <w:p w14:paraId="1FFB632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VTRON-E-SX605(玻璃复合幕)</w:t>
            </w:r>
          </w:p>
        </w:tc>
        <w:tc>
          <w:tcPr>
            <w:tcW w:w="528" w:type="pct"/>
            <w:shd w:val="clear" w:color="auto" w:fill="auto"/>
            <w:vAlign w:val="top"/>
          </w:tcPr>
          <w:p w14:paraId="426B5A4A">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套</w:t>
            </w:r>
          </w:p>
        </w:tc>
        <w:tc>
          <w:tcPr>
            <w:tcW w:w="592" w:type="pct"/>
            <w:shd w:val="clear" w:color="auto" w:fill="auto"/>
            <w:vAlign w:val="top"/>
          </w:tcPr>
          <w:p w14:paraId="5F2B383F">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8</w:t>
            </w:r>
          </w:p>
        </w:tc>
        <w:tc>
          <w:tcPr>
            <w:tcW w:w="919" w:type="pct"/>
            <w:shd w:val="clear" w:color="auto" w:fill="auto"/>
            <w:vAlign w:val="center"/>
          </w:tcPr>
          <w:p w14:paraId="3C2DACE0">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2015</w:t>
            </w:r>
          </w:p>
        </w:tc>
      </w:tr>
      <w:tr w14:paraId="5325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52D4395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控制软件</w:t>
            </w:r>
          </w:p>
        </w:tc>
        <w:tc>
          <w:tcPr>
            <w:tcW w:w="1642" w:type="pct"/>
            <w:vAlign w:val="center"/>
          </w:tcPr>
          <w:p w14:paraId="3E3E555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VTRON-VWAS6.0</w:t>
            </w:r>
          </w:p>
        </w:tc>
        <w:tc>
          <w:tcPr>
            <w:tcW w:w="528" w:type="pct"/>
            <w:shd w:val="clear" w:color="auto" w:fill="auto"/>
            <w:vAlign w:val="top"/>
          </w:tcPr>
          <w:p w14:paraId="5B765A20">
            <w:pPr>
              <w:widowControl/>
              <w:snapToGrid w:val="0"/>
              <w:spacing w:before="60" w:after="60" w:line="276" w:lineRule="auto"/>
              <w:jc w:val="center"/>
              <w:rPr>
                <w:rFonts w:hint="eastAsia" w:ascii="宋体" w:hAnsi="宋体" w:cs="宋体"/>
                <w:kern w:val="0"/>
                <w:sz w:val="24"/>
                <w:szCs w:val="24"/>
              </w:rPr>
            </w:pPr>
            <w:r>
              <w:rPr>
                <w:rFonts w:hint="eastAsia" w:ascii="宋体" w:hAnsi="宋体" w:cs="宋体"/>
                <w:kern w:val="0"/>
                <w:sz w:val="24"/>
                <w:szCs w:val="24"/>
                <w:lang w:val="en-US" w:eastAsia="zh-CN"/>
              </w:rPr>
              <w:t>套</w:t>
            </w:r>
          </w:p>
        </w:tc>
        <w:tc>
          <w:tcPr>
            <w:tcW w:w="592" w:type="pct"/>
            <w:shd w:val="clear" w:color="auto" w:fill="auto"/>
            <w:vAlign w:val="top"/>
          </w:tcPr>
          <w:p w14:paraId="23251047">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1</w:t>
            </w:r>
          </w:p>
        </w:tc>
        <w:tc>
          <w:tcPr>
            <w:tcW w:w="919" w:type="pct"/>
            <w:shd w:val="clear" w:color="auto" w:fill="auto"/>
            <w:vAlign w:val="center"/>
          </w:tcPr>
          <w:p w14:paraId="58037C8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2015</w:t>
            </w:r>
          </w:p>
        </w:tc>
      </w:tr>
      <w:tr w14:paraId="3243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5D8A6872">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多屏处理器</w:t>
            </w:r>
          </w:p>
        </w:tc>
        <w:tc>
          <w:tcPr>
            <w:tcW w:w="1642" w:type="pct"/>
            <w:vAlign w:val="center"/>
          </w:tcPr>
          <w:p w14:paraId="72177A9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VTRON-Digocom Ark3000</w:t>
            </w:r>
          </w:p>
        </w:tc>
        <w:tc>
          <w:tcPr>
            <w:tcW w:w="528" w:type="pct"/>
            <w:shd w:val="clear" w:color="auto" w:fill="auto"/>
            <w:vAlign w:val="top"/>
          </w:tcPr>
          <w:p w14:paraId="6D1176D2">
            <w:pPr>
              <w:widowControl/>
              <w:snapToGrid w:val="0"/>
              <w:spacing w:before="60" w:after="60" w:line="276" w:lineRule="auto"/>
              <w:jc w:val="center"/>
              <w:rPr>
                <w:rFonts w:hint="eastAsia" w:ascii="宋体" w:hAnsi="宋体" w:cs="宋体"/>
                <w:kern w:val="0"/>
                <w:sz w:val="24"/>
                <w:szCs w:val="24"/>
              </w:rPr>
            </w:pPr>
            <w:r>
              <w:rPr>
                <w:rFonts w:hint="eastAsia" w:ascii="宋体" w:hAnsi="宋体" w:cs="宋体"/>
                <w:kern w:val="0"/>
                <w:sz w:val="24"/>
                <w:szCs w:val="24"/>
                <w:lang w:val="en-US" w:eastAsia="zh-CN"/>
              </w:rPr>
              <w:t>套</w:t>
            </w:r>
          </w:p>
        </w:tc>
        <w:tc>
          <w:tcPr>
            <w:tcW w:w="592" w:type="pct"/>
            <w:shd w:val="clear" w:color="auto" w:fill="auto"/>
            <w:vAlign w:val="top"/>
          </w:tcPr>
          <w:p w14:paraId="00C21AAE">
            <w:pPr>
              <w:widowControl/>
              <w:snapToGrid w:val="0"/>
              <w:spacing w:before="60" w:after="60" w:line="276" w:lineRule="auto"/>
              <w:jc w:val="center"/>
              <w:rPr>
                <w:rFonts w:hint="eastAsia" w:ascii="宋体" w:hAnsi="宋体" w:cs="宋体" w:eastAsiaTheme="minorEastAsia"/>
                <w:kern w:val="0"/>
                <w:sz w:val="24"/>
                <w:szCs w:val="24"/>
                <w:lang w:val="en-US" w:eastAsia="zh-CN"/>
              </w:rPr>
            </w:pPr>
            <w:r>
              <w:rPr>
                <w:rFonts w:hint="eastAsia" w:ascii="宋体" w:hAnsi="宋体" w:cs="宋体"/>
                <w:kern w:val="0"/>
                <w:sz w:val="24"/>
                <w:szCs w:val="24"/>
                <w:lang w:val="en-US" w:eastAsia="zh-CN"/>
              </w:rPr>
              <w:t>1</w:t>
            </w:r>
          </w:p>
        </w:tc>
        <w:tc>
          <w:tcPr>
            <w:tcW w:w="919" w:type="pct"/>
            <w:shd w:val="clear" w:color="auto" w:fill="auto"/>
            <w:vAlign w:val="center"/>
          </w:tcPr>
          <w:p w14:paraId="770F0A86">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2015</w:t>
            </w:r>
          </w:p>
        </w:tc>
      </w:tr>
      <w:tr w14:paraId="50C1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shd w:val="clear" w:color="auto" w:fill="BEBEBE" w:themeFill="background1" w:themeFillShade="BF"/>
            <w:vAlign w:val="center"/>
          </w:tcPr>
          <w:p w14:paraId="2C080516">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东街院区8号楼会议室</w:t>
            </w:r>
          </w:p>
        </w:tc>
      </w:tr>
      <w:tr w14:paraId="244E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shd w:val="clear" w:color="auto" w:fill="auto"/>
            <w:vAlign w:val="center"/>
          </w:tcPr>
          <w:p w14:paraId="27084B3D">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远程会议投影机</w:t>
            </w:r>
          </w:p>
        </w:tc>
        <w:tc>
          <w:tcPr>
            <w:tcW w:w="1642" w:type="pct"/>
            <w:shd w:val="clear" w:color="auto" w:fill="auto"/>
            <w:vAlign w:val="center"/>
          </w:tcPr>
          <w:p w14:paraId="742DB5F1">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NEC-PX581W</w:t>
            </w:r>
          </w:p>
        </w:tc>
        <w:tc>
          <w:tcPr>
            <w:tcW w:w="528" w:type="pct"/>
            <w:shd w:val="clear" w:color="auto" w:fill="auto"/>
            <w:vAlign w:val="center"/>
          </w:tcPr>
          <w:p w14:paraId="25606BF9">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台</w:t>
            </w:r>
          </w:p>
        </w:tc>
        <w:tc>
          <w:tcPr>
            <w:tcW w:w="592" w:type="pct"/>
            <w:shd w:val="clear" w:color="auto" w:fill="auto"/>
            <w:vAlign w:val="center"/>
          </w:tcPr>
          <w:p w14:paraId="40957F86">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w:t>
            </w:r>
          </w:p>
        </w:tc>
        <w:tc>
          <w:tcPr>
            <w:tcW w:w="919" w:type="pct"/>
            <w:shd w:val="clear" w:color="auto" w:fill="auto"/>
            <w:vAlign w:val="center"/>
          </w:tcPr>
          <w:p w14:paraId="62D2F7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2015</w:t>
            </w:r>
          </w:p>
        </w:tc>
      </w:tr>
      <w:tr w14:paraId="0A3B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shd w:val="clear" w:color="auto" w:fill="auto"/>
            <w:vAlign w:val="center"/>
          </w:tcPr>
          <w:p w14:paraId="47A672F5">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图形图形处理器</w:t>
            </w:r>
          </w:p>
        </w:tc>
        <w:tc>
          <w:tcPr>
            <w:tcW w:w="1642" w:type="pct"/>
            <w:shd w:val="clear" w:color="auto" w:fill="auto"/>
            <w:vAlign w:val="center"/>
          </w:tcPr>
          <w:p w14:paraId="1762317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淳中</w:t>
            </w:r>
          </w:p>
          <w:p w14:paraId="0DD50D63">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AT-F16-M-N</w:t>
            </w:r>
          </w:p>
        </w:tc>
        <w:tc>
          <w:tcPr>
            <w:tcW w:w="528" w:type="pct"/>
            <w:shd w:val="clear" w:color="auto" w:fill="auto"/>
            <w:vAlign w:val="top"/>
          </w:tcPr>
          <w:p w14:paraId="06961E30">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套</w:t>
            </w:r>
          </w:p>
        </w:tc>
        <w:tc>
          <w:tcPr>
            <w:tcW w:w="592" w:type="pct"/>
            <w:shd w:val="clear" w:color="auto" w:fill="auto"/>
            <w:vAlign w:val="top"/>
          </w:tcPr>
          <w:p w14:paraId="72E8E03F">
            <w:pPr>
              <w:widowControl/>
              <w:snapToGrid w:val="0"/>
              <w:spacing w:before="60" w:after="60" w:line="276" w:lineRule="auto"/>
              <w:jc w:val="center"/>
              <w:rPr>
                <w:rFonts w:hint="eastAsia" w:ascii="宋体" w:hAnsi="宋体" w:eastAsia="宋体" w:cs="宋体"/>
                <w:kern w:val="2"/>
                <w:sz w:val="24"/>
                <w:szCs w:val="24"/>
                <w:vertAlign w:val="baseline"/>
                <w:lang w:val="en-US" w:eastAsia="zh-CN" w:bidi="ar-SA"/>
              </w:rPr>
            </w:pPr>
            <w:r>
              <w:rPr>
                <w:rFonts w:hint="eastAsia" w:ascii="宋体" w:hAnsi="宋体" w:cs="宋体"/>
                <w:kern w:val="0"/>
                <w:sz w:val="24"/>
                <w:szCs w:val="24"/>
              </w:rPr>
              <w:t>1</w:t>
            </w:r>
          </w:p>
        </w:tc>
        <w:tc>
          <w:tcPr>
            <w:tcW w:w="919" w:type="pct"/>
            <w:shd w:val="clear" w:color="auto" w:fill="auto"/>
            <w:vAlign w:val="center"/>
          </w:tcPr>
          <w:p w14:paraId="40A505C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2015</w:t>
            </w:r>
          </w:p>
        </w:tc>
      </w:tr>
      <w:tr w14:paraId="48F3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shd w:val="clear" w:color="auto" w:fill="auto"/>
            <w:vAlign w:val="center"/>
          </w:tcPr>
          <w:p w14:paraId="039FAD84">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电动投影幕</w:t>
            </w:r>
          </w:p>
        </w:tc>
        <w:tc>
          <w:tcPr>
            <w:tcW w:w="1642" w:type="pct"/>
            <w:shd w:val="clear" w:color="auto" w:fill="auto"/>
            <w:vAlign w:val="center"/>
          </w:tcPr>
          <w:p w14:paraId="13E1294A">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巨屏</w:t>
            </w:r>
          </w:p>
          <w:p w14:paraId="2917A037">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200寸</w:t>
            </w:r>
          </w:p>
        </w:tc>
        <w:tc>
          <w:tcPr>
            <w:tcW w:w="528" w:type="pct"/>
            <w:shd w:val="clear" w:color="auto" w:fill="auto"/>
            <w:vAlign w:val="top"/>
          </w:tcPr>
          <w:p w14:paraId="518C295A">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副</w:t>
            </w:r>
          </w:p>
        </w:tc>
        <w:tc>
          <w:tcPr>
            <w:tcW w:w="592" w:type="pct"/>
            <w:shd w:val="clear" w:color="auto" w:fill="auto"/>
            <w:vAlign w:val="top"/>
          </w:tcPr>
          <w:p w14:paraId="308F2B23">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1</w:t>
            </w:r>
          </w:p>
        </w:tc>
        <w:tc>
          <w:tcPr>
            <w:tcW w:w="919" w:type="pct"/>
            <w:shd w:val="clear" w:color="auto" w:fill="auto"/>
            <w:vAlign w:val="center"/>
          </w:tcPr>
          <w:p w14:paraId="22F4E5FF">
            <w:pPr>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val="en-US" w:eastAsia="zh-CN"/>
              </w:rPr>
              <w:t>2015</w:t>
            </w:r>
          </w:p>
        </w:tc>
      </w:tr>
      <w:tr w14:paraId="5940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shd w:val="clear" w:color="auto" w:fill="BEBEBE" w:themeFill="background1" w:themeFillShade="BF"/>
            <w:vAlign w:val="center"/>
          </w:tcPr>
          <w:p w14:paraId="390A5D79">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金山院区行政楼会议室</w:t>
            </w:r>
          </w:p>
        </w:tc>
      </w:tr>
      <w:tr w14:paraId="45A9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4E098BEA">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投影机</w:t>
            </w:r>
          </w:p>
        </w:tc>
        <w:tc>
          <w:tcPr>
            <w:tcW w:w="1642" w:type="pct"/>
            <w:vAlign w:val="center"/>
          </w:tcPr>
          <w:p w14:paraId="75CBDFF9">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德浩</w:t>
            </w:r>
          </w:p>
          <w:p w14:paraId="1FDFF8A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DET-S95U</w:t>
            </w:r>
          </w:p>
        </w:tc>
        <w:tc>
          <w:tcPr>
            <w:tcW w:w="528" w:type="pct"/>
            <w:shd w:val="clear" w:color="auto" w:fill="auto"/>
            <w:vAlign w:val="center"/>
          </w:tcPr>
          <w:p w14:paraId="08EC49AE">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4BF0166C">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1</w:t>
            </w:r>
          </w:p>
        </w:tc>
        <w:tc>
          <w:tcPr>
            <w:tcW w:w="919" w:type="pct"/>
            <w:shd w:val="clear" w:color="auto" w:fill="auto"/>
            <w:vAlign w:val="center"/>
          </w:tcPr>
          <w:p w14:paraId="281F5FD9">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2017</w:t>
            </w:r>
          </w:p>
        </w:tc>
      </w:tr>
      <w:tr w14:paraId="3F2E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42786AFE">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电动投影幕</w:t>
            </w:r>
          </w:p>
        </w:tc>
        <w:tc>
          <w:tcPr>
            <w:tcW w:w="1642" w:type="pct"/>
            <w:vAlign w:val="center"/>
          </w:tcPr>
          <w:p w14:paraId="7AD2FE1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巨屏</w:t>
            </w:r>
          </w:p>
          <w:p w14:paraId="661AF1D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200寸</w:t>
            </w:r>
          </w:p>
        </w:tc>
        <w:tc>
          <w:tcPr>
            <w:tcW w:w="528" w:type="pct"/>
            <w:shd w:val="clear" w:color="auto" w:fill="auto"/>
            <w:vAlign w:val="top"/>
          </w:tcPr>
          <w:p w14:paraId="5DE74939">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副</w:t>
            </w:r>
          </w:p>
        </w:tc>
        <w:tc>
          <w:tcPr>
            <w:tcW w:w="592" w:type="pct"/>
            <w:shd w:val="clear" w:color="auto" w:fill="auto"/>
            <w:vAlign w:val="top"/>
          </w:tcPr>
          <w:p w14:paraId="09065BCC">
            <w:pPr>
              <w:widowControl/>
              <w:snapToGrid w:val="0"/>
              <w:spacing w:before="60" w:after="60" w:line="276" w:lineRule="auto"/>
              <w:jc w:val="center"/>
              <w:rPr>
                <w:rFonts w:hint="eastAsia" w:ascii="宋体" w:hAnsi="宋体" w:cs="宋体" w:eastAsiaTheme="minorEastAsia"/>
                <w:kern w:val="0"/>
                <w:sz w:val="24"/>
                <w:szCs w:val="24"/>
                <w:lang w:val="en-US" w:eastAsia="zh-CN" w:bidi="ar-SA"/>
              </w:rPr>
            </w:pPr>
            <w:r>
              <w:rPr>
                <w:rFonts w:hint="eastAsia" w:ascii="宋体" w:hAnsi="宋体" w:cs="宋体"/>
                <w:kern w:val="0"/>
                <w:sz w:val="24"/>
                <w:szCs w:val="24"/>
                <w:lang w:val="en-US" w:eastAsia="zh-CN"/>
              </w:rPr>
              <w:t>1</w:t>
            </w:r>
          </w:p>
        </w:tc>
        <w:tc>
          <w:tcPr>
            <w:tcW w:w="919" w:type="pct"/>
            <w:shd w:val="clear" w:color="auto" w:fill="auto"/>
            <w:vAlign w:val="center"/>
          </w:tcPr>
          <w:p w14:paraId="5E5D994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2017</w:t>
            </w:r>
          </w:p>
        </w:tc>
      </w:tr>
      <w:tr w14:paraId="0E60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13CCE231">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音频处理器系统</w:t>
            </w:r>
          </w:p>
        </w:tc>
        <w:tc>
          <w:tcPr>
            <w:tcW w:w="1642" w:type="pct"/>
            <w:vAlign w:val="center"/>
          </w:tcPr>
          <w:p w14:paraId="36431AB7">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w:t>
            </w:r>
          </w:p>
          <w:p w14:paraId="0514DCFE">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PAC-1505</w:t>
            </w:r>
          </w:p>
        </w:tc>
        <w:tc>
          <w:tcPr>
            <w:tcW w:w="528" w:type="pct"/>
            <w:shd w:val="clear" w:color="auto" w:fill="auto"/>
            <w:vAlign w:val="center"/>
          </w:tcPr>
          <w:p w14:paraId="318D9DFD">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台</w:t>
            </w:r>
          </w:p>
        </w:tc>
        <w:tc>
          <w:tcPr>
            <w:tcW w:w="592" w:type="pct"/>
            <w:shd w:val="clear" w:color="auto" w:fill="auto"/>
            <w:vAlign w:val="center"/>
          </w:tcPr>
          <w:p w14:paraId="44C1EA67">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1</w:t>
            </w:r>
          </w:p>
        </w:tc>
        <w:tc>
          <w:tcPr>
            <w:tcW w:w="919" w:type="pct"/>
            <w:shd w:val="clear" w:color="auto" w:fill="auto"/>
            <w:vAlign w:val="center"/>
          </w:tcPr>
          <w:p w14:paraId="49795D7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2017</w:t>
            </w:r>
          </w:p>
        </w:tc>
      </w:tr>
      <w:tr w14:paraId="2249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55DDADBE">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音箱</w:t>
            </w:r>
          </w:p>
        </w:tc>
        <w:tc>
          <w:tcPr>
            <w:tcW w:w="1642" w:type="pct"/>
            <w:vAlign w:val="center"/>
          </w:tcPr>
          <w:p w14:paraId="189C4903">
            <w:pPr>
              <w:jc w:val="center"/>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海翼LS65</w:t>
            </w:r>
          </w:p>
        </w:tc>
        <w:tc>
          <w:tcPr>
            <w:tcW w:w="528" w:type="pct"/>
            <w:shd w:val="clear" w:color="auto" w:fill="auto"/>
            <w:vAlign w:val="center"/>
          </w:tcPr>
          <w:p w14:paraId="20FF0C3D">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只</w:t>
            </w:r>
          </w:p>
        </w:tc>
        <w:tc>
          <w:tcPr>
            <w:tcW w:w="592" w:type="pct"/>
            <w:shd w:val="clear" w:color="auto" w:fill="auto"/>
            <w:vAlign w:val="center"/>
          </w:tcPr>
          <w:p w14:paraId="4576FBA9">
            <w:pPr>
              <w:jc w:val="center"/>
              <w:rPr>
                <w:rFonts w:hint="eastAsia" w:ascii="宋体" w:hAnsi="宋体" w:cs="宋体" w:eastAsiaTheme="minorEastAsia"/>
                <w:kern w:val="0"/>
                <w:sz w:val="24"/>
                <w:szCs w:val="24"/>
                <w:lang w:val="en-US" w:eastAsia="zh-CN" w:bidi="ar-SA"/>
              </w:rPr>
            </w:pPr>
            <w:r>
              <w:rPr>
                <w:rFonts w:hint="eastAsia" w:ascii="宋体" w:hAnsi="宋体" w:eastAsia="宋体" w:cs="宋体"/>
                <w:sz w:val="24"/>
                <w:szCs w:val="24"/>
                <w:vertAlign w:val="baseline"/>
                <w:lang w:val="en-US" w:eastAsia="zh-CN"/>
              </w:rPr>
              <w:t>4</w:t>
            </w:r>
          </w:p>
        </w:tc>
        <w:tc>
          <w:tcPr>
            <w:tcW w:w="919" w:type="pct"/>
            <w:shd w:val="clear" w:color="auto" w:fill="auto"/>
            <w:vAlign w:val="center"/>
          </w:tcPr>
          <w:p w14:paraId="5B8291A3">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2017</w:t>
            </w:r>
          </w:p>
        </w:tc>
      </w:tr>
      <w:tr w14:paraId="2FAD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shd w:val="clear" w:color="auto" w:fill="CFCECE" w:themeFill="background2" w:themeFillShade="E5"/>
            <w:vAlign w:val="center"/>
          </w:tcPr>
          <w:p w14:paraId="3574084D">
            <w:pPr>
              <w:jc w:val="center"/>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东街院区门诊大厅</w:t>
            </w:r>
          </w:p>
        </w:tc>
      </w:tr>
      <w:tr w14:paraId="1D04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5B43E220">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立式广告机</w:t>
            </w:r>
          </w:p>
        </w:tc>
        <w:tc>
          <w:tcPr>
            <w:tcW w:w="1642" w:type="pct"/>
            <w:vAlign w:val="center"/>
          </w:tcPr>
          <w:p w14:paraId="1DF4775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立帆</w:t>
            </w:r>
          </w:p>
          <w:p w14:paraId="6EFB17E4">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立式广告机 65寸</w:t>
            </w:r>
          </w:p>
        </w:tc>
        <w:tc>
          <w:tcPr>
            <w:tcW w:w="528" w:type="pct"/>
            <w:shd w:val="clear" w:color="auto" w:fill="auto"/>
            <w:vAlign w:val="center"/>
          </w:tcPr>
          <w:p w14:paraId="1F67E0B0">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台</w:t>
            </w:r>
          </w:p>
        </w:tc>
        <w:tc>
          <w:tcPr>
            <w:tcW w:w="592" w:type="pct"/>
            <w:shd w:val="clear" w:color="auto" w:fill="auto"/>
            <w:vAlign w:val="center"/>
          </w:tcPr>
          <w:p w14:paraId="7C7B1719">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919" w:type="pct"/>
            <w:shd w:val="clear" w:color="auto" w:fill="auto"/>
            <w:vAlign w:val="center"/>
          </w:tcPr>
          <w:p w14:paraId="5528E893">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2019</w:t>
            </w:r>
          </w:p>
        </w:tc>
      </w:tr>
      <w:tr w14:paraId="08D1E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000" w:type="pct"/>
            <w:gridSpan w:val="5"/>
            <w:shd w:val="clear" w:color="auto" w:fill="CFCECE" w:themeFill="background2" w:themeFillShade="E5"/>
            <w:vAlign w:val="center"/>
          </w:tcPr>
          <w:p w14:paraId="62ED5CDC">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金山院区</w:t>
            </w:r>
            <w:r>
              <w:rPr>
                <w:rFonts w:hint="eastAsia" w:ascii="宋体" w:hAnsi="宋体" w:cs="宋体"/>
                <w:sz w:val="24"/>
                <w:szCs w:val="24"/>
                <w:vertAlign w:val="baseline"/>
                <w:lang w:val="en-US" w:eastAsia="zh-CN"/>
              </w:rPr>
              <w:t>门诊大厅</w:t>
            </w:r>
          </w:p>
        </w:tc>
      </w:tr>
      <w:tr w14:paraId="02E4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17" w:type="pct"/>
            <w:vAlign w:val="center"/>
          </w:tcPr>
          <w:p w14:paraId="55724C1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立式广告机</w:t>
            </w:r>
          </w:p>
        </w:tc>
        <w:tc>
          <w:tcPr>
            <w:tcW w:w="1642" w:type="pct"/>
            <w:vAlign w:val="center"/>
          </w:tcPr>
          <w:p w14:paraId="0543789B">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立帆</w:t>
            </w:r>
          </w:p>
          <w:p w14:paraId="612A40F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立式广告机 65寸</w:t>
            </w:r>
          </w:p>
        </w:tc>
        <w:tc>
          <w:tcPr>
            <w:tcW w:w="528" w:type="pct"/>
            <w:shd w:val="clear" w:color="auto" w:fill="auto"/>
            <w:vAlign w:val="center"/>
          </w:tcPr>
          <w:p w14:paraId="3007A936">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台</w:t>
            </w:r>
          </w:p>
        </w:tc>
        <w:tc>
          <w:tcPr>
            <w:tcW w:w="592" w:type="pct"/>
            <w:shd w:val="clear" w:color="auto" w:fill="auto"/>
            <w:vAlign w:val="center"/>
          </w:tcPr>
          <w:p w14:paraId="7D75BDEE">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5</w:t>
            </w:r>
          </w:p>
        </w:tc>
        <w:tc>
          <w:tcPr>
            <w:tcW w:w="919" w:type="pct"/>
            <w:shd w:val="clear" w:color="auto" w:fill="auto"/>
            <w:vAlign w:val="center"/>
          </w:tcPr>
          <w:p w14:paraId="67728376">
            <w:pPr>
              <w:jc w:val="center"/>
              <w:rPr>
                <w:rFonts w:hint="default"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2019</w:t>
            </w:r>
          </w:p>
        </w:tc>
      </w:tr>
    </w:tbl>
    <w:p w14:paraId="6A2D1C7E">
      <w:pPr>
        <w:pStyle w:val="10"/>
        <w:jc w:val="both"/>
        <w:rPr>
          <w:rFonts w:ascii="宋体" w:hAnsi="宋体" w:cs="宋体"/>
          <w:b/>
          <w:sz w:val="24"/>
          <w:szCs w:val="24"/>
        </w:rPr>
      </w:pPr>
    </w:p>
    <w:p w14:paraId="5C71BC30">
      <w:pPr>
        <w:pStyle w:val="10"/>
        <w:jc w:val="both"/>
        <w:rPr>
          <w:rFonts w:ascii="宋体" w:hAnsi="宋体" w:cs="宋体"/>
          <w:b/>
          <w:sz w:val="24"/>
          <w:szCs w:val="24"/>
        </w:rPr>
      </w:pPr>
    </w:p>
    <w:p w14:paraId="06418DE3">
      <w:pPr>
        <w:pStyle w:val="10"/>
        <w:jc w:val="center"/>
        <w:rPr>
          <w:rFonts w:hint="default" w:ascii="宋体" w:hAnsi="宋体" w:eastAsia="宋体" w:cs="宋体"/>
          <w:b/>
          <w:sz w:val="24"/>
          <w:szCs w:val="24"/>
          <w:lang w:val="en-US" w:eastAsia="zh-CN"/>
        </w:rPr>
      </w:pPr>
      <w:r>
        <w:rPr>
          <w:rFonts w:hint="eastAsia" w:ascii="宋体" w:hAnsi="宋体" w:cs="宋体"/>
          <w:b/>
          <w:sz w:val="24"/>
          <w:szCs w:val="24"/>
          <w:lang w:val="en-US" w:eastAsia="zh-CN"/>
        </w:rPr>
        <w:t>表4 LED屏和广告屏等维保清单明细-2</w:t>
      </w:r>
    </w:p>
    <w:tbl>
      <w:tblPr>
        <w:tblStyle w:val="6"/>
        <w:tblpPr w:leftFromText="180" w:rightFromText="180" w:vertAnchor="text" w:horzAnchor="page" w:tblpXSpec="center" w:tblpY="384"/>
        <w:tblOverlap w:val="never"/>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5" w:type="dxa"/>
          <w:bottom w:w="0" w:type="dxa"/>
          <w:right w:w="15" w:type="dxa"/>
        </w:tblCellMar>
      </w:tblPr>
      <w:tblGrid>
        <w:gridCol w:w="967"/>
        <w:gridCol w:w="2368"/>
        <w:gridCol w:w="1187"/>
        <w:gridCol w:w="1296"/>
        <w:gridCol w:w="1291"/>
        <w:gridCol w:w="1224"/>
      </w:tblGrid>
      <w:tr w14:paraId="53159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900" w:hRule="atLeast"/>
          <w:jc w:val="center"/>
        </w:trPr>
        <w:tc>
          <w:tcPr>
            <w:tcW w:w="580" w:type="pct"/>
            <w:tcBorders>
              <w:top w:val="single" w:color="000000" w:sz="4" w:space="0"/>
              <w:left w:val="single" w:color="000000" w:sz="4" w:space="0"/>
              <w:bottom w:val="single" w:color="000000" w:sz="4" w:space="0"/>
              <w:right w:val="single" w:color="000000" w:sz="4" w:space="0"/>
            </w:tcBorders>
            <w:noWrap w:val="0"/>
            <w:vAlign w:val="center"/>
          </w:tcPr>
          <w:p w14:paraId="57074F21">
            <w:pPr>
              <w:kinsoku/>
              <w:autoSpaceDE/>
              <w:autoSpaceDN w:val="0"/>
              <w:jc w:val="center"/>
              <w:textAlignment w:val="center"/>
              <w:rPr>
                <w:rFonts w:hint="default" w:ascii="宋体" w:hAnsi="宋体" w:eastAsia="宋体"/>
                <w:b/>
                <w:i w:val="0"/>
                <w:snapToGrid/>
                <w:color w:val="000000"/>
                <w:sz w:val="24"/>
                <w:szCs w:val="24"/>
                <w:u w:val="none"/>
                <w:lang w:eastAsia="zh-CN"/>
              </w:rPr>
            </w:pPr>
            <w:r>
              <w:rPr>
                <w:rFonts w:hint="default" w:ascii="宋体" w:hAnsi="宋体" w:eastAsia="宋体"/>
                <w:b/>
                <w:i w:val="0"/>
                <w:snapToGrid/>
                <w:color w:val="000000"/>
                <w:sz w:val="24"/>
                <w:szCs w:val="24"/>
                <w:u w:val="none"/>
                <w:lang w:eastAsia="zh-CN"/>
              </w:rPr>
              <w:t>院区</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5EE53903">
            <w:pPr>
              <w:kinsoku/>
              <w:autoSpaceDE/>
              <w:autoSpaceDN w:val="0"/>
              <w:jc w:val="center"/>
              <w:textAlignment w:val="center"/>
              <w:rPr>
                <w:rFonts w:hint="default" w:ascii="宋体" w:hAnsi="宋体" w:eastAsia="宋体"/>
                <w:b/>
                <w:i w:val="0"/>
                <w:snapToGrid/>
                <w:color w:val="000000"/>
                <w:sz w:val="24"/>
                <w:szCs w:val="24"/>
                <w:u w:val="none"/>
                <w:lang w:eastAsia="zh-CN"/>
              </w:rPr>
            </w:pPr>
            <w:r>
              <w:rPr>
                <w:rFonts w:hint="default" w:ascii="宋体" w:hAnsi="宋体" w:eastAsia="宋体"/>
                <w:b/>
                <w:i w:val="0"/>
                <w:snapToGrid/>
                <w:color w:val="000000"/>
                <w:sz w:val="24"/>
                <w:szCs w:val="24"/>
                <w:u w:val="none"/>
                <w:lang w:eastAsia="zh-CN"/>
              </w:rPr>
              <w:t>位置</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EE2BD37">
            <w:pPr>
              <w:kinsoku/>
              <w:autoSpaceDE/>
              <w:autoSpaceDN w:val="0"/>
              <w:jc w:val="center"/>
              <w:textAlignment w:val="center"/>
              <w:rPr>
                <w:rFonts w:hint="default" w:ascii="宋体" w:hAnsi="宋体" w:eastAsia="宋体"/>
                <w:b/>
                <w:i w:val="0"/>
                <w:snapToGrid/>
                <w:color w:val="000000"/>
                <w:sz w:val="24"/>
                <w:szCs w:val="24"/>
                <w:u w:val="none"/>
                <w:lang w:val="en-US" w:eastAsia="zh-CN"/>
              </w:rPr>
            </w:pPr>
            <w:r>
              <w:rPr>
                <w:rFonts w:hint="eastAsia" w:ascii="宋体" w:hAnsi="宋体" w:eastAsia="宋体"/>
                <w:b/>
                <w:i w:val="0"/>
                <w:snapToGrid/>
                <w:color w:val="000000"/>
                <w:sz w:val="24"/>
                <w:szCs w:val="24"/>
                <w:u w:val="none"/>
                <w:lang w:val="en-US" w:eastAsia="zh-CN"/>
              </w:rPr>
              <w:t>面积/㎡</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4CC2184">
            <w:pPr>
              <w:kinsoku/>
              <w:autoSpaceDE/>
              <w:autoSpaceDN w:val="0"/>
              <w:jc w:val="center"/>
              <w:textAlignment w:val="center"/>
              <w:rPr>
                <w:rFonts w:hint="default" w:ascii="宋体" w:hAnsi="宋体" w:eastAsia="宋体"/>
                <w:b/>
                <w:i w:val="0"/>
                <w:snapToGrid/>
                <w:color w:val="000000"/>
                <w:sz w:val="24"/>
                <w:szCs w:val="24"/>
                <w:u w:val="none"/>
                <w:lang w:val="en-US" w:eastAsia="zh-CN"/>
              </w:rPr>
            </w:pPr>
            <w:r>
              <w:rPr>
                <w:rFonts w:hint="eastAsia" w:ascii="宋体" w:hAnsi="宋体"/>
                <w:b/>
                <w:i w:val="0"/>
                <w:snapToGrid/>
                <w:color w:val="000000"/>
                <w:sz w:val="24"/>
                <w:szCs w:val="24"/>
                <w:u w:val="none"/>
                <w:lang w:val="en-US" w:eastAsia="zh-CN"/>
              </w:rPr>
              <w:t>品牌</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16A4EAA">
            <w:pPr>
              <w:kinsoku/>
              <w:autoSpaceDE/>
              <w:autoSpaceDN w:val="0"/>
              <w:jc w:val="center"/>
              <w:textAlignment w:val="center"/>
              <w:rPr>
                <w:rFonts w:hint="default" w:ascii="宋体" w:hAnsi="宋体" w:eastAsia="宋体"/>
                <w:b/>
                <w:i w:val="0"/>
                <w:snapToGrid/>
                <w:color w:val="000000"/>
                <w:sz w:val="24"/>
                <w:szCs w:val="24"/>
                <w:u w:val="none"/>
                <w:lang w:val="en-US" w:eastAsia="zh-CN"/>
              </w:rPr>
            </w:pPr>
            <w:r>
              <w:rPr>
                <w:rFonts w:hint="default" w:ascii="宋体" w:hAnsi="宋体" w:eastAsia="宋体"/>
                <w:b/>
                <w:i w:val="0"/>
                <w:snapToGrid/>
                <w:color w:val="000000"/>
                <w:sz w:val="24"/>
                <w:szCs w:val="24"/>
                <w:u w:val="none"/>
                <w:lang w:eastAsia="zh-CN"/>
              </w:rPr>
              <w:t>规格</w:t>
            </w:r>
            <w:r>
              <w:rPr>
                <w:rFonts w:hint="eastAsia" w:ascii="宋体" w:hAnsi="宋体" w:eastAsia="宋体"/>
                <w:b/>
                <w:i w:val="0"/>
                <w:snapToGrid/>
                <w:color w:val="000000"/>
                <w:sz w:val="24"/>
                <w:szCs w:val="24"/>
                <w:u w:val="none"/>
                <w:lang w:val="en-US" w:eastAsia="zh-CN"/>
              </w:rPr>
              <w:t>型号</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21CCF5DD">
            <w:pPr>
              <w:kinsoku/>
              <w:autoSpaceDE/>
              <w:autoSpaceDN w:val="0"/>
              <w:jc w:val="center"/>
              <w:textAlignment w:val="center"/>
              <w:rPr>
                <w:rFonts w:hint="default" w:ascii="宋体" w:hAnsi="宋体" w:eastAsia="宋体"/>
                <w:b/>
                <w:i w:val="0"/>
                <w:snapToGrid/>
                <w:color w:val="000000"/>
                <w:sz w:val="24"/>
                <w:szCs w:val="24"/>
                <w:u w:val="none"/>
                <w:lang w:val="en-US" w:eastAsia="zh-CN"/>
              </w:rPr>
            </w:pPr>
            <w:r>
              <w:rPr>
                <w:rFonts w:hint="eastAsia" w:ascii="宋体" w:hAnsi="宋体" w:eastAsia="宋体"/>
                <w:b/>
                <w:i w:val="0"/>
                <w:snapToGrid/>
                <w:color w:val="000000"/>
                <w:sz w:val="24"/>
                <w:szCs w:val="24"/>
                <w:u w:val="none"/>
                <w:lang w:val="en-US" w:eastAsia="zh-CN"/>
              </w:rPr>
              <w:t>购买日期</w:t>
            </w:r>
          </w:p>
        </w:tc>
      </w:tr>
      <w:tr w14:paraId="74449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restart"/>
            <w:tcBorders>
              <w:top w:val="single" w:color="000000" w:sz="4" w:space="0"/>
              <w:left w:val="single" w:color="000000" w:sz="4" w:space="0"/>
              <w:right w:val="single" w:color="000000" w:sz="4" w:space="0"/>
            </w:tcBorders>
            <w:noWrap w:val="0"/>
            <w:vAlign w:val="center"/>
          </w:tcPr>
          <w:p w14:paraId="1ADDF0AA">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福建省立医院东街院区</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7263E887">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3#楼门诊收费窗口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46F70539">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8.2</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10C73907">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b w:val="0"/>
                <w:i w:val="0"/>
                <w:snapToGrid/>
                <w:color w:val="000000"/>
                <w:sz w:val="24"/>
                <w:szCs w:val="24"/>
                <w:u w:val="none"/>
                <w:lang w:val="en-US" w:eastAsia="zh-CN"/>
              </w:rPr>
              <w:t>强力巨彩</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F661480">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0759B1B3">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2017.7</w:t>
            </w:r>
          </w:p>
        </w:tc>
      </w:tr>
      <w:tr w14:paraId="3EB9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3D3645EA">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3E61F2DC">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3#楼门诊西药房窗口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E7C6E33">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12</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0BEEF963">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南鸿高晶</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5721336">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6416C77A">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2017.7</w:t>
            </w:r>
          </w:p>
        </w:tc>
      </w:tr>
      <w:tr w14:paraId="508D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229BBFA2">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707310BA">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3#楼门诊中药房窗口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B1FC678">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6.4</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326339E">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强力巨彩</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556F992D">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1CA32E7A">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2017.7</w:t>
            </w:r>
          </w:p>
        </w:tc>
      </w:tr>
      <w:tr w14:paraId="1EA0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13E34934">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55DFD515">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3#楼放射科呼叫屏</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76195485">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4.5</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7DA720E">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南鸿高晶</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508BC67">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604FD9D7">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2017.7</w:t>
            </w:r>
          </w:p>
        </w:tc>
      </w:tr>
      <w:tr w14:paraId="2A70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4390FC0D">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0A332DCE">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3#楼门诊2F检验科窗口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4098E189">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7</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346BA8E1">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强力巨彩</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51A891B">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5C1F20A8">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2017.7</w:t>
            </w:r>
          </w:p>
        </w:tc>
      </w:tr>
      <w:tr w14:paraId="3235C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34413267">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6405CAB9">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5#楼急诊检验科窗口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124426C4">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531BF99">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唯彩光电</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EB9CA30">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1F8EF12B">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2017.7</w:t>
            </w:r>
          </w:p>
        </w:tc>
      </w:tr>
      <w:tr w14:paraId="2C01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0814F340">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00605191">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1#楼门楣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6868DC14">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4.7</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0A40CA49">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南鸿高晶</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02F873A3">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-P10</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11EAF243">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2017.7</w:t>
            </w:r>
          </w:p>
        </w:tc>
      </w:tr>
      <w:tr w14:paraId="62E1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2A366D7A">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62D1D017">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2#楼门楣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387F333">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3</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B361CF9">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强力巨彩</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458072D">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-P10</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677F327A">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2017.7</w:t>
            </w:r>
          </w:p>
        </w:tc>
      </w:tr>
      <w:tr w14:paraId="742D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734CAF22">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4216673C">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8#楼门楣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A037668">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3</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78CA906A">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b w:val="0"/>
                <w:i w:val="0"/>
                <w:snapToGrid/>
                <w:color w:val="000000"/>
                <w:sz w:val="24"/>
                <w:szCs w:val="24"/>
                <w:u w:val="none"/>
                <w:lang w:val="en-US" w:eastAsia="zh-CN"/>
              </w:rPr>
              <w:t>唯彩光电</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12F6F2F">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-P10</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04E23F9C">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2021.11</w:t>
            </w:r>
          </w:p>
        </w:tc>
      </w:tr>
      <w:tr w14:paraId="4EC7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13B69488">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3B9C78CD">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8#药房取药窗口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35BF107">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6D1E12A">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强力巨彩</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AD6074D">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6A2F783D">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2021.11</w:t>
            </w:r>
          </w:p>
        </w:tc>
      </w:tr>
      <w:tr w14:paraId="4D81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4F168DB9">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14DF9A38">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3#楼1号手术室呼叫屏</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6FB5BABA">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3.4</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FA35982">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南鸿高晶</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78DE2A0">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default" w:ascii="宋体" w:hAnsi="宋体" w:eastAsia="宋体"/>
                <w:b w:val="0"/>
                <w:i w:val="0"/>
                <w:snapToGrid/>
                <w:color w:val="000000"/>
                <w:sz w:val="24"/>
                <w:szCs w:val="24"/>
                <w:u w:val="none"/>
                <w:lang w:eastAsia="zh-CN"/>
              </w:rPr>
              <w:t>全彩</w:t>
            </w:r>
            <w:r>
              <w:rPr>
                <w:rFonts w:hint="eastAsia" w:ascii="宋体" w:hAnsi="宋体" w:eastAsia="宋体"/>
                <w:b w:val="0"/>
                <w:i w:val="0"/>
                <w:snapToGrid/>
                <w:color w:val="000000"/>
                <w:sz w:val="24"/>
                <w:szCs w:val="24"/>
                <w:u w:val="none"/>
                <w:lang w:val="en-US" w:eastAsia="zh-CN"/>
              </w:rPr>
              <w:t>-P-1.86</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531D8757">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2023.11</w:t>
            </w:r>
          </w:p>
        </w:tc>
      </w:tr>
      <w:tr w14:paraId="7568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20746838">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2289905F">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6#楼2号手术室呼叫屏</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7D1D0E06">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6</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3C4434C1">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南鸿高晶</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7C1A59E6">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58EC6CC5">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2017.7</w:t>
            </w:r>
          </w:p>
        </w:tc>
      </w:tr>
      <w:tr w14:paraId="56515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4169865D">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0BBCD4AA">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1#楼3号手术室呼叫屏</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0BAFB88">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4</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B85C609">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强力巨彩</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2A5F42BE">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-P4.75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72358385">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2018.11</w:t>
            </w:r>
          </w:p>
        </w:tc>
      </w:tr>
      <w:tr w14:paraId="44C7A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left w:val="single" w:color="000000" w:sz="4" w:space="0"/>
              <w:right w:val="single" w:color="000000" w:sz="4" w:space="0"/>
            </w:tcBorders>
            <w:noWrap w:val="0"/>
            <w:vAlign w:val="center"/>
          </w:tcPr>
          <w:p w14:paraId="4726BD01">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432DD51A">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3#楼外墙LED</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6289299A">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37</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2160DE0D">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b w:val="0"/>
                <w:i w:val="0"/>
                <w:snapToGrid/>
                <w:color w:val="000000"/>
                <w:sz w:val="24"/>
                <w:szCs w:val="24"/>
                <w:u w:val="none"/>
                <w:lang w:val="en-US" w:eastAsia="zh-CN"/>
              </w:rPr>
              <w:t>南鸿高晶</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38D2423">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default" w:ascii="宋体" w:hAnsi="宋体" w:eastAsia="宋体"/>
                <w:b w:val="0"/>
                <w:i w:val="0"/>
                <w:snapToGrid/>
                <w:color w:val="000000"/>
                <w:sz w:val="24"/>
                <w:szCs w:val="24"/>
                <w:u w:val="none"/>
                <w:lang w:eastAsia="zh-CN"/>
              </w:rPr>
              <w:t>全彩</w:t>
            </w:r>
            <w:r>
              <w:rPr>
                <w:rFonts w:hint="eastAsia" w:ascii="宋体" w:hAnsi="宋体" w:eastAsia="宋体"/>
                <w:b w:val="0"/>
                <w:i w:val="0"/>
                <w:snapToGrid/>
                <w:color w:val="000000"/>
                <w:sz w:val="24"/>
                <w:szCs w:val="24"/>
                <w:u w:val="none"/>
                <w:lang w:val="en-US" w:eastAsia="zh-CN"/>
              </w:rPr>
              <w:t>-P5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70F963E8">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2023.6</w:t>
            </w:r>
          </w:p>
        </w:tc>
      </w:tr>
      <w:tr w14:paraId="38EC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E9B9D5D">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福建省立医院金山院区</w:t>
            </w: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56D0CA37">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门诊大厅门楣</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28D64D10">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3</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334E8B88">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强力巨彩</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314DC6F8">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-P10</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6EB84E9C">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2015.5</w:t>
            </w:r>
          </w:p>
        </w:tc>
      </w:tr>
      <w:tr w14:paraId="3E5D8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2E3C45">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4ED5D6C3">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门诊收费处</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38371BCF">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7.5</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492F498B">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强力巨彩</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A4363D3">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6EF01C6E">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2015.5</w:t>
            </w:r>
          </w:p>
        </w:tc>
      </w:tr>
      <w:tr w14:paraId="5F21E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712D8">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566CDD60">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门诊服务中心</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572B60A0">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7.5</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574433E0">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唯彩光电</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40F8CC4A">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3D42D4FA">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2015.5</w:t>
            </w:r>
          </w:p>
        </w:tc>
      </w:tr>
      <w:tr w14:paraId="4131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F8FA32">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373459F1">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检验科</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44A160FD">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7.5</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1E2BF310">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b w:val="0"/>
                <w:i w:val="0"/>
                <w:snapToGrid/>
                <w:color w:val="000000"/>
                <w:sz w:val="24"/>
                <w:szCs w:val="24"/>
                <w:u w:val="none"/>
                <w:lang w:val="en-US" w:eastAsia="zh-CN"/>
              </w:rPr>
              <w:t>信昌光电</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6F38B2E9">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单色</w:t>
            </w:r>
            <w:r>
              <w:rPr>
                <w:rFonts w:hint="eastAsia" w:ascii="宋体" w:hAnsi="宋体" w:eastAsia="宋体"/>
                <w:b w:val="0"/>
                <w:i w:val="0"/>
                <w:snapToGrid/>
                <w:color w:val="000000"/>
                <w:sz w:val="24"/>
                <w:szCs w:val="24"/>
                <w:u w:val="none"/>
                <w:lang w:val="en-US" w:eastAsia="zh-CN"/>
              </w:rPr>
              <w:t>-P3.75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4CD4788C">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eastAsia="宋体"/>
                <w:b w:val="0"/>
                <w:i w:val="0"/>
                <w:snapToGrid/>
                <w:color w:val="000000"/>
                <w:sz w:val="24"/>
                <w:szCs w:val="24"/>
                <w:u w:val="none"/>
                <w:lang w:val="en-US" w:eastAsia="zh-CN"/>
              </w:rPr>
              <w:t>2015.5</w:t>
            </w:r>
          </w:p>
        </w:tc>
      </w:tr>
      <w:tr w14:paraId="39AD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00" w:hRule="atLeast"/>
          <w:jc w:val="center"/>
        </w:trPr>
        <w:tc>
          <w:tcPr>
            <w:tcW w:w="5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CB51A">
            <w:pPr>
              <w:rPr>
                <w:rFonts w:hint="default" w:ascii="宋体" w:hAnsi="宋体"/>
                <w:color w:val="000000"/>
                <w:sz w:val="24"/>
                <w:szCs w:val="24"/>
              </w:rPr>
            </w:pPr>
          </w:p>
        </w:tc>
        <w:tc>
          <w:tcPr>
            <w:tcW w:w="1420" w:type="pct"/>
            <w:tcBorders>
              <w:top w:val="single" w:color="000000" w:sz="4" w:space="0"/>
              <w:left w:val="single" w:color="000000" w:sz="4" w:space="0"/>
              <w:bottom w:val="single" w:color="000000" w:sz="4" w:space="0"/>
              <w:right w:val="single" w:color="000000" w:sz="4" w:space="0"/>
            </w:tcBorders>
            <w:noWrap w:val="0"/>
            <w:vAlign w:val="center"/>
          </w:tcPr>
          <w:p w14:paraId="71525954">
            <w:pPr>
              <w:kinsoku/>
              <w:autoSpaceDE/>
              <w:autoSpaceDN w:val="0"/>
              <w:jc w:val="left"/>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门诊大厅全彩宣传屏</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14:paraId="0341A156">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17</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14:paraId="65619142">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eastAsia" w:ascii="宋体" w:hAnsi="宋体"/>
                <w:b w:val="0"/>
                <w:i w:val="0"/>
                <w:snapToGrid/>
                <w:color w:val="000000"/>
                <w:sz w:val="24"/>
                <w:szCs w:val="24"/>
                <w:u w:val="none"/>
                <w:lang w:val="en-US" w:eastAsia="zh-CN"/>
              </w:rPr>
              <w:t>南鸿高晶</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14:paraId="12F71CA6">
            <w:pPr>
              <w:kinsoku/>
              <w:autoSpaceDE/>
              <w:autoSpaceDN w:val="0"/>
              <w:jc w:val="center"/>
              <w:textAlignment w:val="center"/>
              <w:rPr>
                <w:rFonts w:hint="default" w:ascii="宋体" w:hAnsi="宋体" w:eastAsia="宋体"/>
                <w:b w:val="0"/>
                <w:i w:val="0"/>
                <w:snapToGrid/>
                <w:color w:val="000000"/>
                <w:sz w:val="24"/>
                <w:szCs w:val="24"/>
                <w:u w:val="none"/>
                <w:lang w:eastAsia="zh-CN"/>
              </w:rPr>
            </w:pPr>
            <w:r>
              <w:rPr>
                <w:rFonts w:hint="default" w:ascii="宋体" w:hAnsi="宋体" w:eastAsia="宋体"/>
                <w:b w:val="0"/>
                <w:i w:val="0"/>
                <w:snapToGrid/>
                <w:color w:val="000000"/>
                <w:sz w:val="24"/>
                <w:szCs w:val="24"/>
                <w:u w:val="none"/>
                <w:lang w:eastAsia="zh-CN"/>
              </w:rPr>
              <w:t>全彩</w:t>
            </w:r>
            <w:r>
              <w:rPr>
                <w:rFonts w:hint="eastAsia" w:ascii="宋体" w:hAnsi="宋体" w:eastAsia="宋体"/>
                <w:b w:val="0"/>
                <w:i w:val="0"/>
                <w:snapToGrid/>
                <w:color w:val="000000"/>
                <w:sz w:val="24"/>
                <w:szCs w:val="24"/>
                <w:u w:val="none"/>
                <w:lang w:val="en-US" w:eastAsia="zh-CN"/>
              </w:rPr>
              <w:t>-P5</w:t>
            </w:r>
          </w:p>
        </w:tc>
        <w:tc>
          <w:tcPr>
            <w:tcW w:w="734" w:type="pct"/>
            <w:tcBorders>
              <w:top w:val="single" w:color="000000" w:sz="4" w:space="0"/>
              <w:left w:val="single" w:color="000000" w:sz="4" w:space="0"/>
              <w:bottom w:val="single" w:color="000000" w:sz="4" w:space="0"/>
              <w:right w:val="single" w:color="000000" w:sz="4" w:space="0"/>
            </w:tcBorders>
            <w:noWrap w:val="0"/>
            <w:vAlign w:val="center"/>
          </w:tcPr>
          <w:p w14:paraId="2896361D">
            <w:pPr>
              <w:kinsoku/>
              <w:autoSpaceDE/>
              <w:autoSpaceDN w:val="0"/>
              <w:jc w:val="center"/>
              <w:textAlignment w:val="center"/>
              <w:rPr>
                <w:rFonts w:hint="default" w:ascii="宋体" w:hAnsi="宋体" w:eastAsia="宋体"/>
                <w:b w:val="0"/>
                <w:i w:val="0"/>
                <w:snapToGrid/>
                <w:color w:val="000000"/>
                <w:sz w:val="24"/>
                <w:szCs w:val="24"/>
                <w:u w:val="none"/>
                <w:lang w:val="en-US" w:eastAsia="zh-CN"/>
              </w:rPr>
            </w:pPr>
            <w:r>
              <w:rPr>
                <w:rFonts w:hint="eastAsia" w:ascii="宋体" w:hAnsi="宋体" w:eastAsia="宋体"/>
                <w:b w:val="0"/>
                <w:i w:val="0"/>
                <w:snapToGrid/>
                <w:color w:val="000000"/>
                <w:sz w:val="24"/>
                <w:szCs w:val="24"/>
                <w:u w:val="none"/>
                <w:lang w:val="en-US" w:eastAsia="zh-CN"/>
              </w:rPr>
              <w:t>2020.11</w:t>
            </w:r>
          </w:p>
        </w:tc>
      </w:tr>
    </w:tbl>
    <w:p w14:paraId="074630E9">
      <w:pPr>
        <w:pStyle w:val="10"/>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cs="宋体"/>
          <w:color w:val="auto"/>
          <w:sz w:val="24"/>
          <w:highlight w:val="none"/>
          <w:shd w:val="clear" w:color="auto" w:fill="FFFFFF"/>
          <w:lang w:eastAsia="zh-CN"/>
        </w:rPr>
      </w:pPr>
    </w:p>
    <w:p w14:paraId="7EF2AFD6">
      <w:pPr>
        <w:pStyle w:val="10"/>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2）</w:t>
      </w:r>
      <w:r>
        <w:rPr>
          <w:rFonts w:hint="eastAsia" w:ascii="宋体" w:hAnsi="宋体" w:cs="宋体"/>
          <w:b w:val="0"/>
          <w:color w:val="auto"/>
          <w:sz w:val="24"/>
          <w:highlight w:val="none"/>
          <w:shd w:val="clear" w:color="auto" w:fill="FFFFFF"/>
          <w:lang w:val="en-US" w:eastAsia="zh-CN"/>
        </w:rPr>
        <w:t>计算机</w:t>
      </w:r>
      <w:r>
        <w:rPr>
          <w:rFonts w:hint="eastAsia" w:ascii="宋体" w:hAnsi="宋体" w:cs="宋体"/>
          <w:color w:val="auto"/>
          <w:sz w:val="24"/>
          <w:highlight w:val="none"/>
          <w:shd w:val="clear" w:color="auto" w:fill="FFFFFF"/>
          <w:lang w:val="en-US" w:eastAsia="zh-CN"/>
        </w:rPr>
        <w:t>整机维保要求</w:t>
      </w:r>
    </w:p>
    <w:p w14:paraId="0D86868B">
      <w:pPr>
        <w:pStyle w:val="10"/>
        <w:spacing w:line="420" w:lineRule="exact"/>
        <w:ind w:firstLine="400"/>
        <w:jc w:val="both"/>
        <w:rPr>
          <w:rFonts w:ascii="宋体" w:hAnsi="宋体" w:cs="宋体"/>
          <w:sz w:val="24"/>
          <w:szCs w:val="24"/>
        </w:rPr>
      </w:pPr>
      <w:r>
        <w:rPr>
          <w:rFonts w:hint="eastAsia" w:ascii="宋体" w:hAnsi="宋体" w:cs="宋体"/>
          <w:sz w:val="24"/>
          <w:szCs w:val="24"/>
        </w:rPr>
        <w:t>负责对福州大学附属省立医院东街院区及金山院区</w:t>
      </w:r>
      <w:r>
        <w:rPr>
          <w:rFonts w:hint="eastAsia" w:ascii="宋体" w:hAnsi="宋体" w:cs="宋体"/>
          <w:b w:val="0"/>
          <w:color w:val="auto"/>
          <w:sz w:val="24"/>
          <w:highlight w:val="none"/>
          <w:shd w:val="clear" w:color="auto" w:fill="FFFFFF"/>
          <w:lang w:val="en-US" w:eastAsia="zh-CN"/>
        </w:rPr>
        <w:t>计算机</w:t>
      </w:r>
      <w:r>
        <w:rPr>
          <w:rFonts w:hint="eastAsia" w:ascii="宋体" w:hAnsi="宋体" w:cs="宋体"/>
          <w:sz w:val="24"/>
          <w:szCs w:val="24"/>
        </w:rPr>
        <w:t>设备提供故障报修设备的上门取件、返厂维修、送件服务等服务工作（上门服务费、配件更换人工费、更换过程中涉及的配件费等至维修完成的一切费用均包含在</w:t>
      </w:r>
      <w:r>
        <w:rPr>
          <w:rFonts w:hint="eastAsia" w:ascii="宋体" w:hAnsi="宋体" w:cs="宋体"/>
          <w:sz w:val="24"/>
          <w:szCs w:val="24"/>
          <w:lang w:val="en-US" w:eastAsia="zh-CN"/>
        </w:rPr>
        <w:t>投标</w:t>
      </w:r>
      <w:r>
        <w:rPr>
          <w:rFonts w:hint="eastAsia" w:ascii="宋体" w:hAnsi="宋体" w:cs="宋体"/>
          <w:sz w:val="24"/>
          <w:szCs w:val="24"/>
        </w:rPr>
        <w:t>报价中）。</w:t>
      </w:r>
      <w:r>
        <w:rPr>
          <w:rFonts w:hint="eastAsia" w:ascii="宋体" w:hAnsi="宋体" w:cs="宋体"/>
          <w:sz w:val="24"/>
          <w:szCs w:val="24"/>
          <w:lang w:val="en-US" w:eastAsia="zh-CN"/>
        </w:rPr>
        <w:t>以及对</w:t>
      </w:r>
      <w:r>
        <w:rPr>
          <w:rFonts w:ascii="宋体" w:hAnsi="宋体" w:cs="宋体"/>
          <w:sz w:val="24"/>
          <w:szCs w:val="24"/>
        </w:rPr>
        <w:t>在用的</w:t>
      </w:r>
      <w:r>
        <w:rPr>
          <w:rFonts w:hint="eastAsia" w:ascii="宋体" w:hAnsi="宋体" w:cs="宋体"/>
          <w:b w:val="0"/>
          <w:color w:val="auto"/>
          <w:sz w:val="24"/>
          <w:highlight w:val="none"/>
          <w:shd w:val="clear" w:color="auto" w:fill="FFFFFF"/>
          <w:lang w:val="en-US" w:eastAsia="zh-CN"/>
        </w:rPr>
        <w:t>计算机</w:t>
      </w:r>
      <w:r>
        <w:rPr>
          <w:rFonts w:ascii="宋体" w:hAnsi="宋体" w:cs="宋体"/>
          <w:sz w:val="24"/>
          <w:szCs w:val="24"/>
        </w:rPr>
        <w:t>提供维保服务，</w:t>
      </w:r>
      <w:r>
        <w:rPr>
          <w:rFonts w:hint="eastAsia" w:ascii="宋体" w:hAnsi="宋体" w:cs="宋体"/>
          <w:b w:val="0"/>
          <w:color w:val="auto"/>
          <w:sz w:val="24"/>
          <w:highlight w:val="none"/>
          <w:shd w:val="clear" w:color="auto" w:fill="FFFFFF"/>
          <w:lang w:val="en-US" w:eastAsia="zh-CN"/>
        </w:rPr>
        <w:t>计算机</w:t>
      </w:r>
      <w:r>
        <w:rPr>
          <w:rFonts w:ascii="宋体" w:hAnsi="宋体" w:cs="宋体"/>
          <w:sz w:val="24"/>
          <w:szCs w:val="24"/>
        </w:rPr>
        <w:t>具体清单明细如下</w:t>
      </w:r>
      <w:r>
        <w:rPr>
          <w:rFonts w:hint="eastAsia" w:ascii="宋体" w:hAnsi="宋体" w:cs="宋体"/>
          <w:sz w:val="24"/>
          <w:szCs w:val="24"/>
          <w:lang w:val="en-US" w:eastAsia="zh-CN"/>
        </w:rPr>
        <w:t>表5</w:t>
      </w:r>
      <w:r>
        <w:rPr>
          <w:rFonts w:ascii="宋体" w:hAnsi="宋体" w:cs="宋体"/>
          <w:sz w:val="24"/>
          <w:szCs w:val="24"/>
        </w:rPr>
        <w:t>：</w:t>
      </w:r>
    </w:p>
    <w:p w14:paraId="59ABF704">
      <w:pPr>
        <w:pStyle w:val="10"/>
        <w:jc w:val="center"/>
        <w:rPr>
          <w:rFonts w:hint="default" w:ascii="宋体" w:hAnsi="宋体" w:cs="宋体"/>
          <w:sz w:val="24"/>
          <w:szCs w:val="24"/>
        </w:rPr>
      </w:pPr>
      <w:r>
        <w:rPr>
          <w:rFonts w:hint="eastAsia" w:ascii="宋体" w:hAnsi="宋体" w:cs="宋体"/>
          <w:b/>
          <w:sz w:val="24"/>
          <w:szCs w:val="24"/>
          <w:lang w:val="en-US" w:eastAsia="zh-CN"/>
        </w:rPr>
        <w:t>表5 计算机维保清单明细</w:t>
      </w:r>
    </w:p>
    <w:tbl>
      <w:tblPr>
        <w:tblStyle w:val="6"/>
        <w:tblW w:w="85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3"/>
        <w:gridCol w:w="3001"/>
        <w:gridCol w:w="963"/>
        <w:gridCol w:w="1067"/>
        <w:gridCol w:w="1955"/>
      </w:tblGrid>
      <w:tr w14:paraId="22044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533" w:type="dxa"/>
            <w:tcBorders>
              <w:tl2br w:val="nil"/>
              <w:tr2bl w:val="nil"/>
            </w:tcBorders>
            <w:shd w:val="clear" w:color="000000" w:fill="C0C0C0"/>
            <w:vAlign w:val="center"/>
          </w:tcPr>
          <w:p w14:paraId="66243390">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3001" w:type="dxa"/>
            <w:tcBorders>
              <w:tl2br w:val="nil"/>
              <w:tr2bl w:val="nil"/>
            </w:tcBorders>
            <w:shd w:val="clear" w:color="000000" w:fill="C0C0C0"/>
            <w:vAlign w:val="center"/>
          </w:tcPr>
          <w:p w14:paraId="523FB97A">
            <w:pPr>
              <w:widowControl/>
              <w:jc w:val="center"/>
              <w:rPr>
                <w:rFonts w:ascii="宋体" w:hAnsi="宋体" w:cs="宋体"/>
                <w:b/>
                <w:bCs/>
                <w:kern w:val="0"/>
                <w:sz w:val="24"/>
                <w:szCs w:val="24"/>
              </w:rPr>
            </w:pPr>
            <w:r>
              <w:rPr>
                <w:rFonts w:hint="eastAsia" w:ascii="宋体" w:hAnsi="宋体" w:cs="宋体"/>
                <w:b/>
                <w:bCs/>
                <w:kern w:val="0"/>
                <w:sz w:val="24"/>
                <w:szCs w:val="24"/>
                <w:lang w:val="en-US" w:eastAsia="zh-CN"/>
              </w:rPr>
              <w:t>终端名称及</w:t>
            </w:r>
            <w:r>
              <w:rPr>
                <w:rFonts w:hint="eastAsia" w:ascii="宋体" w:hAnsi="宋体" w:cs="宋体"/>
                <w:b/>
                <w:bCs/>
                <w:kern w:val="0"/>
                <w:sz w:val="24"/>
                <w:szCs w:val="24"/>
              </w:rPr>
              <w:t>规格型号</w:t>
            </w:r>
          </w:p>
        </w:tc>
        <w:tc>
          <w:tcPr>
            <w:tcW w:w="963" w:type="dxa"/>
            <w:tcBorders>
              <w:tl2br w:val="nil"/>
              <w:tr2bl w:val="nil"/>
            </w:tcBorders>
            <w:shd w:val="clear" w:color="000000" w:fill="C0C0C0"/>
            <w:vAlign w:val="center"/>
          </w:tcPr>
          <w:p w14:paraId="0D273E1D">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1067" w:type="dxa"/>
            <w:tcBorders>
              <w:tl2br w:val="nil"/>
              <w:tr2bl w:val="nil"/>
            </w:tcBorders>
            <w:shd w:val="clear" w:color="000000" w:fill="C0C0C0"/>
            <w:vAlign w:val="center"/>
          </w:tcPr>
          <w:p w14:paraId="5C71DCEA">
            <w:pPr>
              <w:widowControl/>
              <w:jc w:val="center"/>
              <w:rPr>
                <w:rFonts w:ascii="宋体" w:hAnsi="宋体" w:cs="宋体"/>
                <w:b/>
                <w:bCs/>
                <w:kern w:val="0"/>
                <w:sz w:val="24"/>
                <w:szCs w:val="24"/>
              </w:rPr>
            </w:pPr>
            <w:r>
              <w:rPr>
                <w:rFonts w:hint="eastAsia" w:ascii="宋体" w:hAnsi="宋体" w:cs="宋体"/>
                <w:b/>
                <w:bCs/>
                <w:kern w:val="0"/>
                <w:sz w:val="24"/>
                <w:szCs w:val="24"/>
              </w:rPr>
              <w:t>数量</w:t>
            </w:r>
          </w:p>
        </w:tc>
        <w:tc>
          <w:tcPr>
            <w:tcW w:w="1955" w:type="dxa"/>
            <w:tcBorders>
              <w:tl2br w:val="nil"/>
              <w:tr2bl w:val="nil"/>
            </w:tcBorders>
            <w:shd w:val="clear" w:color="000000" w:fill="C0C0C0"/>
            <w:vAlign w:val="center"/>
          </w:tcPr>
          <w:p w14:paraId="476BA917">
            <w:pPr>
              <w:widowControl/>
              <w:jc w:val="center"/>
              <w:rPr>
                <w:rFonts w:ascii="宋体" w:hAnsi="宋体" w:cs="宋体"/>
                <w:b/>
                <w:bCs/>
                <w:kern w:val="0"/>
                <w:sz w:val="24"/>
                <w:szCs w:val="24"/>
              </w:rPr>
            </w:pPr>
            <w:r>
              <w:rPr>
                <w:rFonts w:hint="eastAsia" w:ascii="宋体" w:hAnsi="宋体" w:cs="宋体"/>
                <w:b/>
                <w:bCs/>
                <w:kern w:val="0"/>
                <w:sz w:val="24"/>
                <w:szCs w:val="24"/>
              </w:rPr>
              <w:t>购置年份</w:t>
            </w:r>
          </w:p>
        </w:tc>
      </w:tr>
      <w:tr w14:paraId="405A6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533" w:type="dxa"/>
            <w:tcBorders>
              <w:tl2br w:val="nil"/>
              <w:tr2bl w:val="nil"/>
            </w:tcBorders>
            <w:vAlign w:val="bottom"/>
          </w:tcPr>
          <w:p w14:paraId="2B4AFB9E">
            <w:pPr>
              <w:widowControl/>
              <w:jc w:val="center"/>
              <w:rPr>
                <w:rFonts w:ascii="宋体" w:hAnsi="宋体" w:cs="宋体"/>
                <w:kern w:val="0"/>
                <w:sz w:val="24"/>
                <w:szCs w:val="24"/>
              </w:rPr>
            </w:pPr>
            <w:r>
              <w:rPr>
                <w:rFonts w:hint="eastAsia" w:ascii="宋体" w:hAnsi="宋体" w:cs="宋体"/>
                <w:kern w:val="0"/>
                <w:sz w:val="24"/>
                <w:szCs w:val="24"/>
              </w:rPr>
              <w:t>1</w:t>
            </w:r>
          </w:p>
        </w:tc>
        <w:tc>
          <w:tcPr>
            <w:tcW w:w="3001" w:type="dxa"/>
            <w:vMerge w:val="restart"/>
            <w:tcBorders>
              <w:tl2br w:val="nil"/>
              <w:tr2bl w:val="nil"/>
            </w:tcBorders>
            <w:vAlign w:val="bottom"/>
          </w:tcPr>
          <w:p w14:paraId="2CF12AD8">
            <w:pPr>
              <w:widowControl/>
              <w:jc w:val="center"/>
              <w:rPr>
                <w:rFonts w:hint="eastAsia" w:ascii="宋体" w:hAnsi="宋体" w:cs="宋体"/>
                <w:kern w:val="0"/>
                <w:sz w:val="24"/>
                <w:szCs w:val="24"/>
              </w:rPr>
            </w:pPr>
          </w:p>
          <w:p w14:paraId="7B5D1A70">
            <w:pPr>
              <w:widowControl/>
              <w:jc w:val="center"/>
              <w:rPr>
                <w:rFonts w:hint="eastAsia" w:ascii="宋体" w:hAnsi="宋体" w:cs="宋体"/>
                <w:kern w:val="0"/>
                <w:sz w:val="24"/>
                <w:szCs w:val="24"/>
              </w:rPr>
            </w:pPr>
          </w:p>
          <w:p w14:paraId="669CE17B">
            <w:pPr>
              <w:widowControl/>
              <w:jc w:val="center"/>
              <w:rPr>
                <w:rFonts w:hint="eastAsia"/>
                <w:sz w:val="24"/>
              </w:rPr>
            </w:pPr>
            <w:r>
              <w:rPr>
                <w:rFonts w:hint="eastAsia"/>
                <w:sz w:val="24"/>
                <w:lang w:val="en-US" w:eastAsia="zh-CN"/>
              </w:rPr>
              <w:t>联想、戴尔等多个不同品牌不同规格型号</w:t>
            </w:r>
          </w:p>
          <w:p w14:paraId="4D98DD3E">
            <w:pPr>
              <w:widowControl/>
              <w:jc w:val="center"/>
              <w:rPr>
                <w:rFonts w:ascii="宋体" w:hAnsi="宋体" w:cs="宋体"/>
                <w:kern w:val="0"/>
                <w:sz w:val="24"/>
                <w:szCs w:val="24"/>
              </w:rPr>
            </w:pPr>
          </w:p>
        </w:tc>
        <w:tc>
          <w:tcPr>
            <w:tcW w:w="963" w:type="dxa"/>
            <w:tcBorders>
              <w:tl2br w:val="nil"/>
              <w:tr2bl w:val="nil"/>
            </w:tcBorders>
            <w:vAlign w:val="bottom"/>
          </w:tcPr>
          <w:p w14:paraId="31308522">
            <w:pPr>
              <w:widowControl/>
              <w:jc w:val="center"/>
              <w:rPr>
                <w:rFonts w:ascii="宋体" w:hAnsi="宋体" w:cs="宋体"/>
                <w:kern w:val="0"/>
                <w:sz w:val="24"/>
                <w:szCs w:val="24"/>
              </w:rPr>
            </w:pPr>
            <w:r>
              <w:rPr>
                <w:rFonts w:hint="eastAsia" w:ascii="宋体" w:hAnsi="宋体" w:cs="宋体"/>
                <w:kern w:val="0"/>
                <w:sz w:val="24"/>
                <w:szCs w:val="24"/>
              </w:rPr>
              <w:t>台</w:t>
            </w:r>
          </w:p>
        </w:tc>
        <w:tc>
          <w:tcPr>
            <w:tcW w:w="1067" w:type="dxa"/>
            <w:tcBorders>
              <w:tl2br w:val="nil"/>
              <w:tr2bl w:val="nil"/>
            </w:tcBorders>
            <w:vAlign w:val="bottom"/>
          </w:tcPr>
          <w:p w14:paraId="11EFF6D5">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1460</w:t>
            </w:r>
          </w:p>
        </w:tc>
        <w:tc>
          <w:tcPr>
            <w:tcW w:w="1955" w:type="dxa"/>
            <w:tcBorders>
              <w:tl2br w:val="nil"/>
              <w:tr2bl w:val="nil"/>
            </w:tcBorders>
            <w:vAlign w:val="bottom"/>
          </w:tcPr>
          <w:p w14:paraId="737D23F6">
            <w:pPr>
              <w:widowControl/>
              <w:jc w:val="center"/>
              <w:rPr>
                <w:rFonts w:ascii="宋体" w:hAnsi="宋体" w:cs="宋体"/>
                <w:kern w:val="0"/>
                <w:sz w:val="24"/>
                <w:szCs w:val="24"/>
              </w:rPr>
            </w:pPr>
            <w:r>
              <w:rPr>
                <w:rFonts w:hint="eastAsia" w:ascii="宋体" w:hAnsi="宋体" w:cs="宋体"/>
                <w:kern w:val="0"/>
                <w:sz w:val="24"/>
                <w:szCs w:val="24"/>
              </w:rPr>
              <w:t>2018年</w:t>
            </w:r>
          </w:p>
        </w:tc>
      </w:tr>
      <w:tr w14:paraId="57413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533" w:type="dxa"/>
            <w:tcBorders>
              <w:tl2br w:val="nil"/>
              <w:tr2bl w:val="nil"/>
            </w:tcBorders>
            <w:vAlign w:val="bottom"/>
          </w:tcPr>
          <w:p w14:paraId="4B1828B5">
            <w:pPr>
              <w:widowControl/>
              <w:jc w:val="center"/>
              <w:rPr>
                <w:rFonts w:ascii="宋体" w:hAnsi="宋体" w:cs="宋体"/>
                <w:kern w:val="0"/>
                <w:sz w:val="24"/>
                <w:szCs w:val="24"/>
              </w:rPr>
            </w:pPr>
            <w:r>
              <w:rPr>
                <w:rFonts w:hint="eastAsia" w:ascii="宋体" w:hAnsi="宋体" w:cs="宋体"/>
                <w:kern w:val="0"/>
                <w:sz w:val="24"/>
                <w:szCs w:val="24"/>
              </w:rPr>
              <w:t>2</w:t>
            </w:r>
          </w:p>
        </w:tc>
        <w:tc>
          <w:tcPr>
            <w:tcW w:w="3001" w:type="dxa"/>
            <w:vMerge w:val="continue"/>
            <w:tcBorders>
              <w:tl2br w:val="nil"/>
              <w:tr2bl w:val="nil"/>
            </w:tcBorders>
            <w:vAlign w:val="bottom"/>
          </w:tcPr>
          <w:p w14:paraId="43CD546C">
            <w:pPr>
              <w:widowControl/>
              <w:jc w:val="center"/>
              <w:rPr>
                <w:rFonts w:ascii="宋体" w:hAnsi="宋体" w:cs="宋体"/>
                <w:kern w:val="0"/>
                <w:sz w:val="24"/>
                <w:szCs w:val="24"/>
              </w:rPr>
            </w:pPr>
          </w:p>
        </w:tc>
        <w:tc>
          <w:tcPr>
            <w:tcW w:w="963" w:type="dxa"/>
            <w:tcBorders>
              <w:tl2br w:val="nil"/>
              <w:tr2bl w:val="nil"/>
            </w:tcBorders>
            <w:vAlign w:val="bottom"/>
          </w:tcPr>
          <w:p w14:paraId="59D9708C">
            <w:pPr>
              <w:widowControl/>
              <w:jc w:val="center"/>
              <w:rPr>
                <w:rFonts w:ascii="宋体" w:hAnsi="宋体" w:cs="宋体"/>
                <w:kern w:val="0"/>
                <w:sz w:val="24"/>
                <w:szCs w:val="24"/>
              </w:rPr>
            </w:pPr>
            <w:r>
              <w:rPr>
                <w:rFonts w:hint="eastAsia" w:ascii="宋体" w:hAnsi="宋体" w:cs="宋体"/>
                <w:kern w:val="0"/>
                <w:sz w:val="24"/>
                <w:szCs w:val="24"/>
              </w:rPr>
              <w:t>台</w:t>
            </w:r>
          </w:p>
        </w:tc>
        <w:tc>
          <w:tcPr>
            <w:tcW w:w="1067" w:type="dxa"/>
            <w:tcBorders>
              <w:tl2br w:val="nil"/>
              <w:tr2bl w:val="nil"/>
            </w:tcBorders>
            <w:vAlign w:val="bottom"/>
          </w:tcPr>
          <w:p w14:paraId="4915FE4A">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521</w:t>
            </w:r>
          </w:p>
        </w:tc>
        <w:tc>
          <w:tcPr>
            <w:tcW w:w="1955" w:type="dxa"/>
            <w:tcBorders>
              <w:tl2br w:val="nil"/>
              <w:tr2bl w:val="nil"/>
            </w:tcBorders>
            <w:vAlign w:val="bottom"/>
          </w:tcPr>
          <w:p w14:paraId="62528B87">
            <w:pPr>
              <w:widowControl/>
              <w:jc w:val="center"/>
              <w:rPr>
                <w:rFonts w:ascii="宋体" w:hAnsi="宋体" w:cs="宋体"/>
                <w:kern w:val="0"/>
                <w:sz w:val="24"/>
                <w:szCs w:val="24"/>
              </w:rPr>
            </w:pPr>
            <w:r>
              <w:rPr>
                <w:rFonts w:hint="eastAsia" w:ascii="宋体" w:hAnsi="宋体" w:cs="宋体"/>
                <w:kern w:val="0"/>
                <w:sz w:val="24"/>
                <w:szCs w:val="24"/>
              </w:rPr>
              <w:t>2018年</w:t>
            </w:r>
          </w:p>
        </w:tc>
      </w:tr>
      <w:tr w14:paraId="36250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533" w:type="dxa"/>
            <w:tcBorders>
              <w:tl2br w:val="nil"/>
              <w:tr2bl w:val="nil"/>
            </w:tcBorders>
            <w:vAlign w:val="bottom"/>
          </w:tcPr>
          <w:p w14:paraId="3889E2FB">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3001" w:type="dxa"/>
            <w:vMerge w:val="continue"/>
            <w:tcBorders>
              <w:tl2br w:val="nil"/>
              <w:tr2bl w:val="nil"/>
            </w:tcBorders>
          </w:tcPr>
          <w:p w14:paraId="622C28BD">
            <w:pPr>
              <w:widowControl/>
              <w:jc w:val="center"/>
              <w:rPr>
                <w:rFonts w:ascii="宋体" w:hAnsi="宋体" w:cs="宋体"/>
                <w:kern w:val="0"/>
                <w:sz w:val="24"/>
                <w:szCs w:val="24"/>
              </w:rPr>
            </w:pPr>
          </w:p>
        </w:tc>
        <w:tc>
          <w:tcPr>
            <w:tcW w:w="963" w:type="dxa"/>
            <w:tcBorders>
              <w:tl2br w:val="nil"/>
              <w:tr2bl w:val="nil"/>
            </w:tcBorders>
          </w:tcPr>
          <w:p w14:paraId="3B71591E">
            <w:pPr>
              <w:widowControl/>
              <w:jc w:val="center"/>
              <w:rPr>
                <w:rFonts w:hint="eastAsia" w:ascii="宋体" w:hAnsi="宋体" w:cs="宋体"/>
                <w:kern w:val="0"/>
                <w:sz w:val="24"/>
                <w:szCs w:val="24"/>
              </w:rPr>
            </w:pPr>
            <w:r>
              <w:rPr>
                <w:rFonts w:hint="eastAsia"/>
              </w:rPr>
              <w:t>台</w:t>
            </w:r>
          </w:p>
        </w:tc>
        <w:tc>
          <w:tcPr>
            <w:tcW w:w="1067" w:type="dxa"/>
            <w:tcBorders>
              <w:tl2br w:val="nil"/>
              <w:tr2bl w:val="nil"/>
            </w:tcBorders>
          </w:tcPr>
          <w:p w14:paraId="19BAD52B">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430</w:t>
            </w:r>
          </w:p>
        </w:tc>
        <w:tc>
          <w:tcPr>
            <w:tcW w:w="1955" w:type="dxa"/>
            <w:tcBorders>
              <w:tl2br w:val="nil"/>
              <w:tr2bl w:val="nil"/>
            </w:tcBorders>
          </w:tcPr>
          <w:p w14:paraId="68C3189F">
            <w:pPr>
              <w:widowControl/>
              <w:jc w:val="center"/>
              <w:rPr>
                <w:rFonts w:hint="eastAsia" w:ascii="宋体" w:hAnsi="宋体" w:cs="宋体"/>
                <w:kern w:val="0"/>
                <w:sz w:val="24"/>
                <w:szCs w:val="24"/>
              </w:rPr>
            </w:pPr>
            <w:r>
              <w:rPr>
                <w:rFonts w:hint="eastAsia"/>
                <w:sz w:val="24"/>
              </w:rPr>
              <w:t>2</w:t>
            </w:r>
            <w:r>
              <w:rPr>
                <w:rFonts w:hint="eastAsia" w:ascii="宋体" w:hAnsi="宋体" w:cs="宋体"/>
                <w:kern w:val="0"/>
                <w:sz w:val="24"/>
                <w:szCs w:val="24"/>
              </w:rPr>
              <w:t>019</w:t>
            </w:r>
            <w:r>
              <w:rPr>
                <w:rFonts w:hint="eastAsia"/>
              </w:rPr>
              <w:t>年</w:t>
            </w:r>
          </w:p>
        </w:tc>
      </w:tr>
      <w:tr w14:paraId="3401C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trPr>
        <w:tc>
          <w:tcPr>
            <w:tcW w:w="1533" w:type="dxa"/>
            <w:tcBorders>
              <w:tl2br w:val="nil"/>
              <w:tr2bl w:val="nil"/>
            </w:tcBorders>
            <w:vAlign w:val="bottom"/>
          </w:tcPr>
          <w:p w14:paraId="1DB2BF0B">
            <w:pPr>
              <w:widowControl/>
              <w:jc w:val="center"/>
              <w:rPr>
                <w:rFonts w:ascii="宋体" w:hAnsi="宋体" w:cs="宋体"/>
                <w:kern w:val="0"/>
                <w:sz w:val="24"/>
                <w:szCs w:val="24"/>
              </w:rPr>
            </w:pPr>
            <w:r>
              <w:rPr>
                <w:rFonts w:hint="eastAsia" w:ascii="宋体" w:hAnsi="宋体" w:cs="宋体"/>
                <w:kern w:val="0"/>
                <w:sz w:val="24"/>
                <w:szCs w:val="24"/>
              </w:rPr>
              <w:t>4</w:t>
            </w:r>
          </w:p>
        </w:tc>
        <w:tc>
          <w:tcPr>
            <w:tcW w:w="3001" w:type="dxa"/>
            <w:vMerge w:val="continue"/>
            <w:tcBorders>
              <w:tl2br w:val="nil"/>
              <w:tr2bl w:val="nil"/>
            </w:tcBorders>
            <w:vAlign w:val="bottom"/>
          </w:tcPr>
          <w:p w14:paraId="3591BF64">
            <w:pPr>
              <w:widowControl/>
              <w:jc w:val="center"/>
              <w:rPr>
                <w:rFonts w:ascii="宋体" w:hAnsi="宋体" w:cs="宋体"/>
                <w:kern w:val="0"/>
                <w:sz w:val="24"/>
                <w:szCs w:val="24"/>
              </w:rPr>
            </w:pPr>
          </w:p>
        </w:tc>
        <w:tc>
          <w:tcPr>
            <w:tcW w:w="963" w:type="dxa"/>
            <w:tcBorders>
              <w:tl2br w:val="nil"/>
              <w:tr2bl w:val="nil"/>
            </w:tcBorders>
            <w:vAlign w:val="bottom"/>
          </w:tcPr>
          <w:p w14:paraId="0D8F7989">
            <w:pPr>
              <w:widowControl/>
              <w:jc w:val="center"/>
              <w:rPr>
                <w:rFonts w:ascii="宋体" w:hAnsi="宋体" w:cs="宋体"/>
                <w:kern w:val="0"/>
                <w:sz w:val="24"/>
                <w:szCs w:val="24"/>
              </w:rPr>
            </w:pPr>
            <w:r>
              <w:rPr>
                <w:rFonts w:hint="eastAsia" w:ascii="宋体" w:hAnsi="宋体" w:cs="宋体"/>
                <w:kern w:val="0"/>
                <w:sz w:val="24"/>
                <w:szCs w:val="24"/>
              </w:rPr>
              <w:t>台</w:t>
            </w:r>
          </w:p>
        </w:tc>
        <w:tc>
          <w:tcPr>
            <w:tcW w:w="1067" w:type="dxa"/>
            <w:tcBorders>
              <w:tl2br w:val="nil"/>
              <w:tr2bl w:val="nil"/>
            </w:tcBorders>
            <w:vAlign w:val="bottom"/>
          </w:tcPr>
          <w:p w14:paraId="742D7EA7">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233</w:t>
            </w:r>
          </w:p>
        </w:tc>
        <w:tc>
          <w:tcPr>
            <w:tcW w:w="1955" w:type="dxa"/>
            <w:tcBorders>
              <w:tl2br w:val="nil"/>
              <w:tr2bl w:val="nil"/>
            </w:tcBorders>
            <w:vAlign w:val="bottom"/>
          </w:tcPr>
          <w:p w14:paraId="6E7095BE">
            <w:pPr>
              <w:widowControl/>
              <w:jc w:val="center"/>
              <w:rPr>
                <w:rFonts w:ascii="宋体" w:hAnsi="宋体" w:cs="宋体"/>
                <w:kern w:val="0"/>
                <w:sz w:val="24"/>
                <w:szCs w:val="24"/>
              </w:rPr>
            </w:pPr>
            <w:r>
              <w:rPr>
                <w:rFonts w:hint="eastAsia" w:ascii="宋体" w:hAnsi="宋体" w:cs="宋体"/>
                <w:kern w:val="0"/>
                <w:sz w:val="24"/>
                <w:szCs w:val="24"/>
              </w:rPr>
              <w:t>2021年</w:t>
            </w:r>
          </w:p>
        </w:tc>
      </w:tr>
      <w:tr w14:paraId="0C20A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534" w:type="dxa"/>
            <w:gridSpan w:val="2"/>
            <w:tcBorders>
              <w:tl2br w:val="nil"/>
              <w:tr2bl w:val="nil"/>
            </w:tcBorders>
            <w:vAlign w:val="bottom"/>
          </w:tcPr>
          <w:p w14:paraId="0413A23E">
            <w:pPr>
              <w:widowControl/>
              <w:jc w:val="center"/>
              <w:rPr>
                <w:rFonts w:ascii="宋体" w:hAnsi="宋体" w:cs="宋体"/>
                <w:kern w:val="0"/>
                <w:sz w:val="24"/>
                <w:szCs w:val="24"/>
              </w:rPr>
            </w:pPr>
            <w:r>
              <w:rPr>
                <w:rFonts w:hint="eastAsia" w:ascii="宋体" w:hAnsi="宋体" w:cs="宋体"/>
                <w:kern w:val="0"/>
                <w:sz w:val="24"/>
                <w:szCs w:val="24"/>
              </w:rPr>
              <w:t>合计</w:t>
            </w:r>
          </w:p>
        </w:tc>
        <w:tc>
          <w:tcPr>
            <w:tcW w:w="963" w:type="dxa"/>
            <w:tcBorders>
              <w:tl2br w:val="nil"/>
              <w:tr2bl w:val="nil"/>
            </w:tcBorders>
            <w:vAlign w:val="bottom"/>
          </w:tcPr>
          <w:p w14:paraId="0D31B2A9">
            <w:pPr>
              <w:widowControl/>
              <w:jc w:val="center"/>
              <w:rPr>
                <w:rFonts w:ascii="宋体" w:hAnsi="宋体" w:cs="宋体"/>
                <w:kern w:val="0"/>
                <w:sz w:val="24"/>
                <w:szCs w:val="24"/>
              </w:rPr>
            </w:pPr>
            <w:r>
              <w:rPr>
                <w:rFonts w:hint="eastAsia" w:ascii="宋体" w:hAnsi="宋体" w:cs="宋体"/>
                <w:kern w:val="0"/>
                <w:sz w:val="24"/>
                <w:szCs w:val="24"/>
              </w:rPr>
              <w:t>台</w:t>
            </w:r>
          </w:p>
        </w:tc>
        <w:tc>
          <w:tcPr>
            <w:tcW w:w="1067" w:type="dxa"/>
            <w:tcBorders>
              <w:tl2br w:val="nil"/>
              <w:tr2bl w:val="nil"/>
            </w:tcBorders>
            <w:vAlign w:val="bottom"/>
          </w:tcPr>
          <w:p w14:paraId="46CDC043">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2644</w:t>
            </w:r>
          </w:p>
        </w:tc>
        <w:tc>
          <w:tcPr>
            <w:tcW w:w="1955" w:type="dxa"/>
            <w:tcBorders>
              <w:tl2br w:val="nil"/>
              <w:tr2bl w:val="nil"/>
            </w:tcBorders>
            <w:vAlign w:val="bottom"/>
          </w:tcPr>
          <w:p w14:paraId="669CF236">
            <w:pPr>
              <w:widowControl/>
              <w:jc w:val="center"/>
              <w:rPr>
                <w:rFonts w:ascii="宋体" w:hAnsi="宋体" w:cs="宋体"/>
                <w:kern w:val="0"/>
                <w:sz w:val="24"/>
                <w:szCs w:val="24"/>
              </w:rPr>
            </w:pPr>
            <w:r>
              <w:rPr>
                <w:rFonts w:hint="eastAsia" w:ascii="宋体" w:hAnsi="宋体" w:cs="宋体"/>
                <w:kern w:val="0"/>
                <w:sz w:val="24"/>
                <w:szCs w:val="24"/>
              </w:rPr>
              <w:t>-</w:t>
            </w:r>
          </w:p>
        </w:tc>
      </w:tr>
    </w:tbl>
    <w:p w14:paraId="73459C29">
      <w:pPr>
        <w:pStyle w:val="10"/>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cs="宋体"/>
          <w:color w:val="auto"/>
          <w:sz w:val="24"/>
          <w:highlight w:val="none"/>
          <w:shd w:val="clear" w:color="auto" w:fill="FFFFFF"/>
          <w:lang w:eastAsia="zh-CN"/>
        </w:rPr>
      </w:pPr>
    </w:p>
    <w:p w14:paraId="073B1285">
      <w:pPr>
        <w:pStyle w:val="10"/>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3）读卡器整机维保要求</w:t>
      </w:r>
    </w:p>
    <w:p w14:paraId="1E09EDED">
      <w:pPr>
        <w:pStyle w:val="10"/>
        <w:spacing w:line="420" w:lineRule="exact"/>
        <w:ind w:firstLine="400"/>
        <w:jc w:val="both"/>
        <w:rPr>
          <w:rFonts w:ascii="宋体" w:hAnsi="宋体" w:cs="宋体"/>
          <w:sz w:val="24"/>
          <w:szCs w:val="24"/>
        </w:rPr>
      </w:pPr>
      <w:r>
        <w:rPr>
          <w:rFonts w:hint="eastAsia" w:ascii="宋体" w:hAnsi="宋体" w:cs="宋体"/>
          <w:sz w:val="24"/>
          <w:szCs w:val="24"/>
        </w:rPr>
        <w:t>负责对福州大学附属省立医院东街院区及金山院区</w:t>
      </w:r>
      <w:r>
        <w:rPr>
          <w:rFonts w:hint="eastAsia" w:ascii="宋体" w:hAnsi="宋体" w:cs="宋体"/>
          <w:sz w:val="24"/>
          <w:szCs w:val="24"/>
          <w:lang w:val="en-US" w:eastAsia="zh-CN"/>
        </w:rPr>
        <w:t>读卡器</w:t>
      </w:r>
      <w:r>
        <w:rPr>
          <w:rFonts w:hint="eastAsia" w:ascii="宋体" w:hAnsi="宋体" w:cs="宋体"/>
          <w:sz w:val="24"/>
          <w:szCs w:val="24"/>
        </w:rPr>
        <w:t>设备提供故障报修设备的上门取件、返厂维修、送件服务等服务工作（上门服务费、配件更换人工费、更换过程中涉及的配件费等至维修完成的一切费用均包含在</w:t>
      </w:r>
      <w:r>
        <w:rPr>
          <w:rFonts w:hint="eastAsia" w:ascii="宋体" w:hAnsi="宋体" w:cs="宋体"/>
          <w:sz w:val="24"/>
          <w:szCs w:val="24"/>
          <w:lang w:val="en-US" w:eastAsia="zh-CN"/>
        </w:rPr>
        <w:t>投标</w:t>
      </w:r>
      <w:r>
        <w:rPr>
          <w:rFonts w:hint="eastAsia" w:ascii="宋体" w:hAnsi="宋体" w:cs="宋体"/>
          <w:sz w:val="24"/>
          <w:szCs w:val="24"/>
        </w:rPr>
        <w:t>报价中）。</w:t>
      </w:r>
      <w:r>
        <w:rPr>
          <w:rFonts w:hint="eastAsia" w:ascii="宋体" w:hAnsi="宋体" w:cs="宋体"/>
          <w:sz w:val="24"/>
          <w:szCs w:val="24"/>
          <w:lang w:val="en-US" w:eastAsia="zh-CN"/>
        </w:rPr>
        <w:t>读卡器维保</w:t>
      </w:r>
      <w:r>
        <w:rPr>
          <w:rFonts w:ascii="宋体" w:hAnsi="宋体" w:cs="宋体"/>
          <w:sz w:val="24"/>
          <w:szCs w:val="24"/>
        </w:rPr>
        <w:t>具体清单明细如下</w:t>
      </w:r>
      <w:r>
        <w:rPr>
          <w:rFonts w:hint="eastAsia" w:ascii="宋体" w:hAnsi="宋体" w:cs="宋体"/>
          <w:sz w:val="24"/>
          <w:szCs w:val="24"/>
        </w:rPr>
        <w:t>表</w:t>
      </w:r>
      <w:r>
        <w:rPr>
          <w:rFonts w:hint="eastAsia" w:ascii="宋体" w:hAnsi="宋体" w:cs="宋体"/>
          <w:sz w:val="24"/>
          <w:szCs w:val="24"/>
          <w:lang w:val="en-US" w:eastAsia="zh-CN"/>
        </w:rPr>
        <w:t>6</w:t>
      </w:r>
      <w:r>
        <w:rPr>
          <w:rFonts w:ascii="宋体" w:hAnsi="宋体" w:cs="宋体"/>
          <w:sz w:val="24"/>
          <w:szCs w:val="24"/>
        </w:rPr>
        <w:t>：</w:t>
      </w:r>
    </w:p>
    <w:p w14:paraId="7A7D2DA3">
      <w:pPr>
        <w:pStyle w:val="10"/>
        <w:jc w:val="center"/>
        <w:rPr>
          <w:rFonts w:hint="default" w:ascii="宋体" w:hAnsi="宋体" w:cs="宋体"/>
          <w:sz w:val="24"/>
          <w:szCs w:val="24"/>
        </w:rPr>
      </w:pPr>
      <w:r>
        <w:rPr>
          <w:rFonts w:hint="eastAsia" w:ascii="宋体" w:hAnsi="宋体" w:cs="宋体"/>
          <w:b/>
          <w:sz w:val="24"/>
          <w:szCs w:val="24"/>
          <w:lang w:val="en-US" w:eastAsia="zh-CN"/>
        </w:rPr>
        <w:t>表6 读卡器维保清单明细</w:t>
      </w:r>
    </w:p>
    <w:tbl>
      <w:tblPr>
        <w:tblStyle w:val="6"/>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4196"/>
        <w:gridCol w:w="1000"/>
        <w:gridCol w:w="1099"/>
        <w:gridCol w:w="1586"/>
      </w:tblGrid>
      <w:tr w14:paraId="793A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36" w:type="dxa"/>
            <w:tcBorders>
              <w:top w:val="single" w:color="000000" w:sz="8" w:space="0"/>
              <w:left w:val="single" w:color="000000" w:sz="8" w:space="0"/>
              <w:bottom w:val="single" w:color="000000" w:sz="8" w:space="0"/>
              <w:right w:val="single" w:color="000000" w:sz="8" w:space="0"/>
            </w:tcBorders>
            <w:shd w:val="clear" w:color="auto" w:fill="C0C0C0"/>
            <w:vAlign w:val="center"/>
          </w:tcPr>
          <w:p w14:paraId="3B051D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196" w:type="dxa"/>
            <w:tcBorders>
              <w:top w:val="single" w:color="000000" w:sz="8" w:space="0"/>
              <w:left w:val="nil"/>
              <w:bottom w:val="single" w:color="000000" w:sz="8" w:space="0"/>
              <w:right w:val="single" w:color="000000" w:sz="8" w:space="0"/>
            </w:tcBorders>
            <w:shd w:val="clear" w:color="auto" w:fill="C0C0C0"/>
            <w:vAlign w:val="center"/>
          </w:tcPr>
          <w:p w14:paraId="246A4EFE">
            <w:pPr>
              <w:keepNext w:val="0"/>
              <w:keepLines w:val="0"/>
              <w:widowControl/>
              <w:suppressLineNumbers w:val="0"/>
              <w:jc w:val="center"/>
              <w:textAlignment w:val="auto"/>
              <w:rPr>
                <w:rFonts w:hint="eastAsia" w:ascii="宋体" w:hAnsi="宋体" w:eastAsia="宋体" w:cs="宋体"/>
                <w:b/>
                <w:bCs/>
                <w:i w:val="0"/>
                <w:iCs w:val="0"/>
                <w:color w:val="000000"/>
                <w:sz w:val="24"/>
                <w:szCs w:val="24"/>
                <w:u w:val="none"/>
              </w:rPr>
            </w:pPr>
            <w:r>
              <w:rPr>
                <w:rFonts w:hint="eastAsia" w:ascii="宋体" w:hAnsi="宋体" w:cs="宋体"/>
                <w:b/>
                <w:bCs/>
                <w:i w:val="0"/>
                <w:iCs w:val="0"/>
                <w:color w:val="000000"/>
                <w:kern w:val="0"/>
                <w:sz w:val="24"/>
                <w:szCs w:val="24"/>
                <w:u w:val="none"/>
                <w:lang w:val="en-US" w:eastAsia="zh-CN" w:bidi="ar"/>
              </w:rPr>
              <w:t>终端</w:t>
            </w:r>
            <w:r>
              <w:rPr>
                <w:rFonts w:hint="eastAsia" w:ascii="宋体" w:hAnsi="宋体" w:eastAsia="宋体" w:cs="宋体"/>
                <w:b/>
                <w:bCs/>
                <w:i w:val="0"/>
                <w:iCs w:val="0"/>
                <w:color w:val="000000"/>
                <w:kern w:val="0"/>
                <w:sz w:val="24"/>
                <w:szCs w:val="24"/>
                <w:u w:val="none"/>
                <w:lang w:val="en-US" w:eastAsia="zh-CN" w:bidi="ar"/>
              </w:rPr>
              <w:t>名称</w:t>
            </w:r>
            <w:r>
              <w:rPr>
                <w:rFonts w:hint="eastAsia" w:ascii="宋体" w:hAnsi="宋体" w:cs="宋体"/>
                <w:b/>
                <w:bCs/>
                <w:i w:val="0"/>
                <w:iCs w:val="0"/>
                <w:color w:val="000000"/>
                <w:kern w:val="0"/>
                <w:sz w:val="24"/>
                <w:szCs w:val="24"/>
                <w:u w:val="none"/>
                <w:lang w:val="en-US" w:eastAsia="zh-CN" w:bidi="ar"/>
              </w:rPr>
              <w:t>及</w:t>
            </w:r>
            <w:r>
              <w:rPr>
                <w:rFonts w:hint="eastAsia" w:ascii="宋体" w:hAnsi="宋体" w:eastAsia="宋体" w:cs="宋体"/>
                <w:b/>
                <w:bCs/>
                <w:i w:val="0"/>
                <w:iCs w:val="0"/>
                <w:color w:val="000000"/>
                <w:kern w:val="0"/>
                <w:sz w:val="24"/>
                <w:szCs w:val="24"/>
                <w:u w:val="none"/>
                <w:lang w:val="en-US" w:eastAsia="zh-CN" w:bidi="ar"/>
              </w:rPr>
              <w:t>规格型号</w:t>
            </w:r>
          </w:p>
        </w:tc>
        <w:tc>
          <w:tcPr>
            <w:tcW w:w="1000" w:type="dxa"/>
            <w:tcBorders>
              <w:top w:val="single" w:color="000000" w:sz="8" w:space="0"/>
              <w:left w:val="nil"/>
              <w:bottom w:val="single" w:color="000000" w:sz="8" w:space="0"/>
              <w:right w:val="single" w:color="000000" w:sz="8" w:space="0"/>
            </w:tcBorders>
            <w:shd w:val="clear" w:color="auto" w:fill="C0C0C0"/>
            <w:vAlign w:val="center"/>
          </w:tcPr>
          <w:p w14:paraId="3F2BB0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099" w:type="dxa"/>
            <w:tcBorders>
              <w:top w:val="single" w:color="000000" w:sz="8" w:space="0"/>
              <w:left w:val="nil"/>
              <w:bottom w:val="single" w:color="000000" w:sz="8" w:space="0"/>
              <w:right w:val="single" w:color="000000" w:sz="8" w:space="0"/>
            </w:tcBorders>
            <w:shd w:val="clear" w:color="auto" w:fill="C0C0C0"/>
            <w:vAlign w:val="center"/>
          </w:tcPr>
          <w:p w14:paraId="38C594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586" w:type="dxa"/>
            <w:tcBorders>
              <w:top w:val="single" w:color="000000" w:sz="8" w:space="0"/>
              <w:left w:val="nil"/>
              <w:bottom w:val="single" w:color="000000" w:sz="8" w:space="0"/>
              <w:right w:val="single" w:color="000000" w:sz="8" w:space="0"/>
            </w:tcBorders>
            <w:shd w:val="clear" w:color="auto" w:fill="BFBFBF"/>
            <w:vAlign w:val="center"/>
          </w:tcPr>
          <w:p w14:paraId="01CE0B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购置日期</w:t>
            </w:r>
          </w:p>
        </w:tc>
      </w:tr>
      <w:tr w14:paraId="458D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36" w:type="dxa"/>
            <w:tcBorders>
              <w:top w:val="nil"/>
              <w:left w:val="single" w:color="000000" w:sz="8" w:space="0"/>
              <w:bottom w:val="single" w:color="000000" w:sz="8" w:space="0"/>
              <w:right w:val="single" w:color="000000" w:sz="8" w:space="0"/>
            </w:tcBorders>
            <w:shd w:val="clear" w:color="auto" w:fill="auto"/>
            <w:noWrap/>
            <w:vAlign w:val="center"/>
          </w:tcPr>
          <w:p w14:paraId="753DFA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96" w:type="dxa"/>
            <w:vMerge w:val="restart"/>
            <w:tcBorders>
              <w:top w:val="nil"/>
              <w:left w:val="nil"/>
              <w:right w:val="single" w:color="000000" w:sz="8" w:space="0"/>
            </w:tcBorders>
            <w:shd w:val="clear" w:color="auto" w:fill="auto"/>
            <w:vAlign w:val="center"/>
          </w:tcPr>
          <w:p w14:paraId="5CFA6F0B">
            <w:pPr>
              <w:keepNext w:val="0"/>
              <w:keepLines w:val="0"/>
              <w:widowControl/>
              <w:suppressLineNumbers w:val="0"/>
              <w:jc w:val="center"/>
              <w:textAlignment w:val="auto"/>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kern w:val="0"/>
                <w:sz w:val="24"/>
                <w:szCs w:val="24"/>
                <w:u w:val="none"/>
                <w:lang w:val="en-US" w:eastAsia="zh-CN" w:bidi="ar"/>
              </w:rPr>
              <w:t>易联众</w:t>
            </w:r>
            <w:r>
              <w:rPr>
                <w:rFonts w:hint="eastAsia" w:ascii="宋体" w:hAnsi="宋体" w:cs="宋体"/>
                <w:color w:val="000000"/>
                <w:kern w:val="0"/>
                <w:sz w:val="24"/>
                <w:szCs w:val="24"/>
                <w:u w:val="none"/>
                <w:lang w:bidi="ar"/>
              </w:rPr>
              <w:t>YKT-5-II四合一</w:t>
            </w:r>
            <w:r>
              <w:rPr>
                <w:rFonts w:hint="eastAsia" w:ascii="宋体" w:hAnsi="宋体" w:cs="宋体"/>
                <w:color w:val="000000"/>
                <w:kern w:val="0"/>
                <w:sz w:val="24"/>
                <w:szCs w:val="24"/>
                <w:u w:val="none"/>
                <w:lang w:eastAsia="zh-CN" w:bidi="ar"/>
              </w:rPr>
              <w:t>、</w:t>
            </w:r>
            <w:r>
              <w:rPr>
                <w:rFonts w:hint="eastAsia" w:ascii="宋体" w:hAnsi="宋体" w:cs="宋体"/>
                <w:color w:val="000000"/>
                <w:kern w:val="0"/>
                <w:sz w:val="24"/>
                <w:szCs w:val="24"/>
                <w:u w:val="none"/>
                <w:lang w:bidi="ar"/>
              </w:rPr>
              <w:t>YKT-3-II白色长条，YKT-3-III-U黑色长条,YKT-5-II(s)五合一</w:t>
            </w:r>
            <w:r>
              <w:rPr>
                <w:rFonts w:hint="eastAsia" w:ascii="宋体" w:hAnsi="宋体" w:cs="宋体"/>
                <w:color w:val="000000"/>
                <w:kern w:val="0"/>
                <w:sz w:val="24"/>
                <w:szCs w:val="24"/>
                <w:u w:val="none"/>
                <w:lang w:val="en-US" w:eastAsia="zh-CN" w:bidi="ar"/>
              </w:rPr>
              <w:t>等各种型号</w:t>
            </w:r>
            <w:r>
              <w:rPr>
                <w:rFonts w:hint="eastAsia" w:ascii="宋体" w:hAnsi="宋体" w:cs="宋体"/>
                <w:i w:val="0"/>
                <w:iCs w:val="0"/>
                <w:color w:val="000000"/>
                <w:kern w:val="0"/>
                <w:sz w:val="24"/>
                <w:szCs w:val="24"/>
                <w:u w:val="none"/>
                <w:lang w:val="en-US" w:eastAsia="zh-CN" w:bidi="ar"/>
              </w:rPr>
              <w:t>读卡器</w:t>
            </w:r>
          </w:p>
        </w:tc>
        <w:tc>
          <w:tcPr>
            <w:tcW w:w="1000" w:type="dxa"/>
            <w:tcBorders>
              <w:top w:val="nil"/>
              <w:left w:val="nil"/>
              <w:bottom w:val="single" w:color="000000" w:sz="8" w:space="0"/>
              <w:right w:val="single" w:color="000000" w:sz="8" w:space="0"/>
            </w:tcBorders>
            <w:shd w:val="clear" w:color="auto" w:fill="auto"/>
            <w:vAlign w:val="center"/>
          </w:tcPr>
          <w:p w14:paraId="4538EBD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台</w:t>
            </w:r>
          </w:p>
        </w:tc>
        <w:tc>
          <w:tcPr>
            <w:tcW w:w="1099" w:type="dxa"/>
            <w:tcBorders>
              <w:top w:val="nil"/>
              <w:left w:val="nil"/>
              <w:bottom w:val="single" w:color="000000" w:sz="8" w:space="0"/>
              <w:right w:val="single" w:color="000000" w:sz="8" w:space="0"/>
            </w:tcBorders>
            <w:shd w:val="clear" w:color="auto" w:fill="auto"/>
            <w:vAlign w:val="center"/>
          </w:tcPr>
          <w:p w14:paraId="2F4455D6">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226</w:t>
            </w:r>
          </w:p>
        </w:tc>
        <w:tc>
          <w:tcPr>
            <w:tcW w:w="1586" w:type="dxa"/>
            <w:tcBorders>
              <w:top w:val="nil"/>
              <w:left w:val="nil"/>
              <w:bottom w:val="single" w:color="000000" w:sz="8" w:space="0"/>
              <w:right w:val="single" w:color="000000" w:sz="8" w:space="0"/>
            </w:tcBorders>
            <w:shd w:val="clear" w:color="auto" w:fill="FFFFFF"/>
            <w:vAlign w:val="center"/>
          </w:tcPr>
          <w:p w14:paraId="7A0892B7">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2022前</w:t>
            </w:r>
          </w:p>
        </w:tc>
      </w:tr>
      <w:tr w14:paraId="5802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nil"/>
              <w:left w:val="single" w:color="000000" w:sz="8" w:space="0"/>
              <w:bottom w:val="single" w:color="000000" w:sz="8" w:space="0"/>
              <w:right w:val="single" w:color="000000" w:sz="8" w:space="0"/>
            </w:tcBorders>
            <w:shd w:val="clear" w:color="auto" w:fill="auto"/>
            <w:noWrap/>
            <w:vAlign w:val="center"/>
          </w:tcPr>
          <w:p w14:paraId="1622E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4196" w:type="dxa"/>
            <w:vMerge w:val="continue"/>
            <w:tcBorders>
              <w:left w:val="nil"/>
              <w:bottom w:val="single" w:color="000000" w:sz="8" w:space="0"/>
              <w:right w:val="single" w:color="000000" w:sz="8" w:space="0"/>
            </w:tcBorders>
            <w:shd w:val="clear" w:color="auto" w:fill="FFFFFF"/>
            <w:vAlign w:val="bottom"/>
          </w:tcPr>
          <w:p w14:paraId="1D0361B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p>
        </w:tc>
        <w:tc>
          <w:tcPr>
            <w:tcW w:w="1000" w:type="dxa"/>
            <w:tcBorders>
              <w:top w:val="nil"/>
              <w:left w:val="nil"/>
              <w:bottom w:val="single" w:color="000000" w:sz="8" w:space="0"/>
              <w:right w:val="single" w:color="000000" w:sz="8" w:space="0"/>
            </w:tcBorders>
            <w:shd w:val="clear" w:color="auto" w:fill="FFFFFF"/>
            <w:vAlign w:val="center"/>
          </w:tcPr>
          <w:p w14:paraId="0CBAACB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99" w:type="dxa"/>
            <w:tcBorders>
              <w:top w:val="nil"/>
              <w:left w:val="nil"/>
              <w:bottom w:val="single" w:color="000000" w:sz="8" w:space="0"/>
              <w:right w:val="single" w:color="000000" w:sz="8" w:space="0"/>
            </w:tcBorders>
            <w:shd w:val="clear" w:color="auto" w:fill="FFFFFF"/>
            <w:vAlign w:val="center"/>
          </w:tcPr>
          <w:p w14:paraId="418C4AC5">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300</w:t>
            </w:r>
          </w:p>
        </w:tc>
        <w:tc>
          <w:tcPr>
            <w:tcW w:w="1586" w:type="dxa"/>
            <w:tcBorders>
              <w:top w:val="nil"/>
              <w:left w:val="nil"/>
              <w:bottom w:val="single" w:color="000000" w:sz="8" w:space="0"/>
              <w:right w:val="single" w:color="000000" w:sz="8" w:space="0"/>
            </w:tcBorders>
            <w:shd w:val="clear" w:color="auto" w:fill="FFFFFF"/>
            <w:vAlign w:val="center"/>
          </w:tcPr>
          <w:p w14:paraId="3AFF7865">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2019前</w:t>
            </w:r>
          </w:p>
        </w:tc>
      </w:tr>
      <w:tr w14:paraId="361DB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832" w:type="dxa"/>
            <w:gridSpan w:val="3"/>
            <w:tcBorders>
              <w:top w:val="nil"/>
              <w:left w:val="single" w:color="000000" w:sz="8" w:space="0"/>
              <w:bottom w:val="single" w:color="000000" w:sz="8" w:space="0"/>
              <w:right w:val="single" w:color="000000" w:sz="8" w:space="0"/>
            </w:tcBorders>
            <w:shd w:val="clear" w:color="auto" w:fill="auto"/>
            <w:noWrap/>
            <w:vAlign w:val="center"/>
          </w:tcPr>
          <w:p w14:paraId="529EA4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099" w:type="dxa"/>
            <w:tcBorders>
              <w:top w:val="nil"/>
              <w:left w:val="nil"/>
              <w:bottom w:val="single" w:color="000000" w:sz="8" w:space="0"/>
              <w:right w:val="single" w:color="000000" w:sz="8" w:space="0"/>
            </w:tcBorders>
            <w:shd w:val="clear" w:color="auto" w:fill="auto"/>
            <w:noWrap/>
            <w:vAlign w:val="center"/>
          </w:tcPr>
          <w:p w14:paraId="7B46015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526</w:t>
            </w:r>
          </w:p>
        </w:tc>
        <w:tc>
          <w:tcPr>
            <w:tcW w:w="1586" w:type="dxa"/>
            <w:tcBorders>
              <w:top w:val="nil"/>
              <w:left w:val="nil"/>
              <w:bottom w:val="single" w:color="000000" w:sz="8" w:space="0"/>
              <w:right w:val="single" w:color="000000" w:sz="8" w:space="0"/>
            </w:tcBorders>
            <w:shd w:val="clear" w:color="auto" w:fill="auto"/>
            <w:noWrap/>
            <w:vAlign w:val="center"/>
          </w:tcPr>
          <w:p w14:paraId="14D87367">
            <w:pPr>
              <w:rPr>
                <w:rFonts w:hint="eastAsia" w:ascii="宋体" w:hAnsi="宋体" w:eastAsia="宋体" w:cs="宋体"/>
                <w:i w:val="0"/>
                <w:iCs w:val="0"/>
                <w:color w:val="000000"/>
                <w:sz w:val="24"/>
                <w:szCs w:val="24"/>
                <w:u w:val="none"/>
              </w:rPr>
            </w:pPr>
          </w:p>
        </w:tc>
      </w:tr>
    </w:tbl>
    <w:p w14:paraId="16104CBA">
      <w:pPr>
        <w:pStyle w:val="10"/>
        <w:keepNext w:val="0"/>
        <w:keepLines w:val="0"/>
        <w:pageBreakBefore w:val="0"/>
        <w:widowControl/>
        <w:kinsoku/>
        <w:wordWrap/>
        <w:overflowPunct/>
        <w:topLinePunct w:val="0"/>
        <w:autoSpaceDE/>
        <w:autoSpaceDN/>
        <w:bidi w:val="0"/>
        <w:adjustRightInd/>
        <w:snapToGrid/>
        <w:spacing w:line="420" w:lineRule="exact"/>
        <w:ind w:firstLine="480"/>
        <w:textAlignment w:val="auto"/>
        <w:rPr>
          <w:rFonts w:hint="eastAsia" w:ascii="宋体" w:hAnsi="宋体" w:cs="宋体"/>
          <w:color w:val="auto"/>
          <w:sz w:val="24"/>
          <w:highlight w:val="none"/>
          <w:shd w:val="clear" w:color="auto" w:fill="FFFFFF"/>
          <w:lang w:eastAsia="zh-CN"/>
        </w:rPr>
      </w:pPr>
    </w:p>
    <w:p w14:paraId="54A5A01A">
      <w:pPr>
        <w:pStyle w:val="10"/>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4"/>
          <w:highlight w:val="none"/>
          <w:shd w:val="clear" w:color="auto" w:fill="FFFFFF"/>
          <w:lang w:val="en-US" w:eastAsia="zh-CN"/>
        </w:rPr>
      </w:pPr>
      <w:r>
        <w:rPr>
          <w:rFonts w:hint="eastAsia" w:ascii="宋体" w:hAnsi="宋体" w:cs="宋体"/>
          <w:color w:val="auto"/>
          <w:sz w:val="24"/>
          <w:highlight w:val="none"/>
          <w:shd w:val="clear" w:color="auto" w:fill="FFFFFF"/>
          <w:lang w:eastAsia="zh-CN"/>
        </w:rPr>
        <w:t>（</w:t>
      </w:r>
      <w:r>
        <w:rPr>
          <w:rFonts w:hint="eastAsia" w:ascii="宋体" w:hAnsi="宋体" w:cs="宋体"/>
          <w:color w:val="auto"/>
          <w:sz w:val="24"/>
          <w:highlight w:val="none"/>
          <w:shd w:val="clear" w:color="auto" w:fill="FFFFFF"/>
          <w:lang w:val="en-US" w:eastAsia="zh-CN"/>
        </w:rPr>
        <w:t>4）移动工作站（推车）整机维保要求</w:t>
      </w:r>
      <w:bookmarkStart w:id="1" w:name="_GoBack"/>
      <w:bookmarkEnd w:id="1"/>
    </w:p>
    <w:p w14:paraId="6C4328CB">
      <w:pPr>
        <w:pStyle w:val="10"/>
        <w:spacing w:line="420" w:lineRule="exact"/>
        <w:ind w:firstLine="400"/>
        <w:jc w:val="both"/>
        <w:rPr>
          <w:rFonts w:ascii="宋体" w:hAnsi="宋体" w:cs="宋体"/>
          <w:sz w:val="24"/>
          <w:szCs w:val="24"/>
        </w:rPr>
      </w:pPr>
      <w:r>
        <w:rPr>
          <w:rFonts w:hint="eastAsia" w:ascii="宋体" w:hAnsi="宋体" w:cs="宋体"/>
          <w:sz w:val="24"/>
          <w:szCs w:val="24"/>
        </w:rPr>
        <w:t>负责对福州大学附属省立医院东街院区及金山院区</w:t>
      </w:r>
      <w:r>
        <w:rPr>
          <w:rFonts w:hint="eastAsia" w:ascii="宋体" w:hAnsi="宋体" w:cs="宋体"/>
          <w:sz w:val="24"/>
          <w:szCs w:val="24"/>
          <w:lang w:val="en-US" w:eastAsia="zh-CN"/>
        </w:rPr>
        <w:t>移动工作站（推车）</w:t>
      </w:r>
      <w:r>
        <w:rPr>
          <w:rFonts w:hint="eastAsia" w:ascii="宋体" w:hAnsi="宋体" w:cs="宋体"/>
          <w:sz w:val="24"/>
          <w:szCs w:val="24"/>
        </w:rPr>
        <w:t>设备提供故障报修设备的上门取件、返厂维修、送件服务等服务工作（上门服务费、配件更换人工费、更换过程中涉及的配件费等至维修完成的一切费用均包含在</w:t>
      </w:r>
      <w:r>
        <w:rPr>
          <w:rFonts w:hint="eastAsia" w:ascii="宋体" w:hAnsi="宋体" w:cs="宋体"/>
          <w:sz w:val="24"/>
          <w:szCs w:val="24"/>
          <w:lang w:eastAsia="zh-CN"/>
        </w:rPr>
        <w:t>投标报价</w:t>
      </w:r>
      <w:r>
        <w:rPr>
          <w:rFonts w:hint="eastAsia" w:ascii="宋体" w:hAnsi="宋体" w:cs="宋体"/>
          <w:sz w:val="24"/>
          <w:szCs w:val="24"/>
        </w:rPr>
        <w:t>中</w:t>
      </w:r>
      <w:r>
        <w:rPr>
          <w:rFonts w:hint="eastAsia" w:ascii="宋体" w:hAnsi="宋体" w:cs="宋体"/>
          <w:sz w:val="24"/>
          <w:szCs w:val="24"/>
          <w:lang w:eastAsia="zh-CN"/>
        </w:rPr>
        <w:t>，</w:t>
      </w:r>
      <w:r>
        <w:rPr>
          <w:rFonts w:hint="eastAsia" w:ascii="宋体" w:hAnsi="宋体" w:cs="宋体"/>
          <w:sz w:val="24"/>
          <w:szCs w:val="24"/>
          <w:lang w:val="en-US" w:eastAsia="zh-CN"/>
        </w:rPr>
        <w:t>不含更换新电池费用</w:t>
      </w:r>
      <w:r>
        <w:rPr>
          <w:rFonts w:hint="eastAsia" w:ascii="宋体" w:hAnsi="宋体" w:cs="宋体"/>
          <w:sz w:val="24"/>
          <w:szCs w:val="24"/>
        </w:rPr>
        <w:t>）。</w:t>
      </w:r>
      <w:r>
        <w:rPr>
          <w:rFonts w:hint="eastAsia" w:ascii="宋体" w:hAnsi="宋体" w:cs="宋体"/>
          <w:sz w:val="24"/>
          <w:szCs w:val="24"/>
          <w:lang w:val="en-US" w:eastAsia="zh-CN"/>
        </w:rPr>
        <w:t>移动工作站（推车）</w:t>
      </w:r>
      <w:r>
        <w:rPr>
          <w:rFonts w:ascii="宋体" w:hAnsi="宋体" w:cs="宋体"/>
          <w:sz w:val="24"/>
          <w:szCs w:val="24"/>
        </w:rPr>
        <w:t>具体清单明细如下</w:t>
      </w:r>
      <w:r>
        <w:rPr>
          <w:rFonts w:hint="eastAsia" w:ascii="宋体" w:hAnsi="宋体" w:cs="宋体"/>
          <w:sz w:val="24"/>
          <w:szCs w:val="24"/>
          <w:lang w:val="en-US" w:eastAsia="zh-CN"/>
        </w:rPr>
        <w:t>表7</w:t>
      </w:r>
      <w:r>
        <w:rPr>
          <w:rFonts w:ascii="宋体" w:hAnsi="宋体" w:cs="宋体"/>
          <w:sz w:val="24"/>
          <w:szCs w:val="24"/>
        </w:rPr>
        <w:t>：</w:t>
      </w:r>
    </w:p>
    <w:p w14:paraId="707A3E03">
      <w:pPr>
        <w:pStyle w:val="10"/>
        <w:spacing w:line="420" w:lineRule="exact"/>
        <w:ind w:firstLine="400"/>
        <w:jc w:val="center"/>
        <w:rPr>
          <w:rFonts w:hint="default" w:ascii="宋体" w:hAnsi="宋体" w:cs="宋体"/>
          <w:sz w:val="24"/>
          <w:szCs w:val="24"/>
        </w:rPr>
      </w:pPr>
      <w:r>
        <w:rPr>
          <w:rFonts w:hint="eastAsia" w:ascii="宋体" w:hAnsi="宋体" w:cs="宋体"/>
          <w:b/>
          <w:sz w:val="24"/>
          <w:szCs w:val="24"/>
          <w:lang w:val="en-US" w:eastAsia="zh-CN"/>
        </w:rPr>
        <w:t>表7 移动工作站（推车）维保清单明细</w:t>
      </w:r>
    </w:p>
    <w:tbl>
      <w:tblPr>
        <w:tblStyle w:val="6"/>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956"/>
        <w:gridCol w:w="2807"/>
        <w:gridCol w:w="755"/>
        <w:gridCol w:w="980"/>
        <w:gridCol w:w="1416"/>
      </w:tblGrid>
      <w:tr w14:paraId="0DA8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3" w:type="dxa"/>
            <w:tcBorders>
              <w:top w:val="single" w:color="000000" w:sz="8" w:space="0"/>
              <w:left w:val="single" w:color="000000" w:sz="8" w:space="0"/>
              <w:bottom w:val="single" w:color="000000" w:sz="8" w:space="0"/>
              <w:right w:val="single" w:color="000000" w:sz="8" w:space="0"/>
            </w:tcBorders>
            <w:shd w:val="clear" w:color="auto" w:fill="C0C0C0"/>
            <w:vAlign w:val="center"/>
          </w:tcPr>
          <w:p w14:paraId="383CAC2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56" w:type="dxa"/>
            <w:tcBorders>
              <w:top w:val="single" w:color="000000" w:sz="8" w:space="0"/>
              <w:left w:val="nil"/>
              <w:bottom w:val="single" w:color="000000" w:sz="8" w:space="0"/>
              <w:right w:val="single" w:color="000000" w:sz="8" w:space="0"/>
            </w:tcBorders>
            <w:shd w:val="clear" w:color="auto" w:fill="C0C0C0"/>
            <w:vAlign w:val="center"/>
          </w:tcPr>
          <w:p w14:paraId="40A378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资产名称</w:t>
            </w:r>
          </w:p>
        </w:tc>
        <w:tc>
          <w:tcPr>
            <w:tcW w:w="2807" w:type="dxa"/>
            <w:tcBorders>
              <w:top w:val="single" w:color="000000" w:sz="8" w:space="0"/>
              <w:left w:val="nil"/>
              <w:bottom w:val="single" w:color="000000" w:sz="8" w:space="0"/>
              <w:right w:val="single" w:color="000000" w:sz="8" w:space="0"/>
            </w:tcBorders>
            <w:shd w:val="clear" w:color="auto" w:fill="C0C0C0"/>
            <w:vAlign w:val="center"/>
          </w:tcPr>
          <w:p w14:paraId="60AE3E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55" w:type="dxa"/>
            <w:tcBorders>
              <w:top w:val="single" w:color="000000" w:sz="8" w:space="0"/>
              <w:left w:val="nil"/>
              <w:bottom w:val="single" w:color="000000" w:sz="8" w:space="0"/>
              <w:right w:val="single" w:color="000000" w:sz="8" w:space="0"/>
            </w:tcBorders>
            <w:shd w:val="clear" w:color="auto" w:fill="C0C0C0"/>
            <w:vAlign w:val="center"/>
          </w:tcPr>
          <w:p w14:paraId="6BCEDB6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980" w:type="dxa"/>
            <w:tcBorders>
              <w:top w:val="single" w:color="000000" w:sz="8" w:space="0"/>
              <w:left w:val="nil"/>
              <w:bottom w:val="single" w:color="000000" w:sz="8" w:space="0"/>
              <w:right w:val="single" w:color="000000" w:sz="8" w:space="0"/>
            </w:tcBorders>
            <w:shd w:val="clear" w:color="auto" w:fill="C0C0C0"/>
            <w:vAlign w:val="center"/>
          </w:tcPr>
          <w:p w14:paraId="00E775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416" w:type="dxa"/>
            <w:tcBorders>
              <w:top w:val="single" w:color="000000" w:sz="8" w:space="0"/>
              <w:left w:val="nil"/>
              <w:bottom w:val="single" w:color="000000" w:sz="8" w:space="0"/>
              <w:right w:val="single" w:color="000000" w:sz="8" w:space="0"/>
            </w:tcBorders>
            <w:shd w:val="clear" w:color="auto" w:fill="BFBFBF"/>
            <w:vAlign w:val="center"/>
          </w:tcPr>
          <w:p w14:paraId="527CBC0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购置日期</w:t>
            </w:r>
          </w:p>
        </w:tc>
      </w:tr>
      <w:tr w14:paraId="6922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3" w:type="dxa"/>
            <w:tcBorders>
              <w:top w:val="nil"/>
              <w:left w:val="single" w:color="000000" w:sz="8" w:space="0"/>
              <w:bottom w:val="single" w:color="000000" w:sz="8" w:space="0"/>
              <w:right w:val="single" w:color="000000" w:sz="8" w:space="0"/>
            </w:tcBorders>
            <w:shd w:val="clear" w:color="auto" w:fill="auto"/>
            <w:noWrap/>
            <w:vAlign w:val="center"/>
          </w:tcPr>
          <w:p w14:paraId="6922B3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56" w:type="dxa"/>
            <w:tcBorders>
              <w:top w:val="nil"/>
              <w:left w:val="nil"/>
              <w:bottom w:val="single" w:color="000000" w:sz="8" w:space="0"/>
              <w:right w:val="single" w:color="000000" w:sz="8" w:space="0"/>
            </w:tcBorders>
            <w:shd w:val="clear" w:color="auto" w:fill="auto"/>
            <w:vAlign w:val="center"/>
          </w:tcPr>
          <w:p w14:paraId="7570E8F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移动医疗推车</w:t>
            </w:r>
          </w:p>
        </w:tc>
        <w:tc>
          <w:tcPr>
            <w:tcW w:w="2807" w:type="dxa"/>
            <w:tcBorders>
              <w:top w:val="nil"/>
              <w:left w:val="nil"/>
              <w:bottom w:val="single" w:color="000000" w:sz="8" w:space="0"/>
              <w:right w:val="single" w:color="000000" w:sz="8" w:space="0"/>
            </w:tcBorders>
            <w:shd w:val="clear" w:color="auto" w:fill="auto"/>
            <w:vAlign w:val="center"/>
          </w:tcPr>
          <w:p w14:paraId="1861590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万马宏WMYC-W2</w:t>
            </w:r>
          </w:p>
        </w:tc>
        <w:tc>
          <w:tcPr>
            <w:tcW w:w="755" w:type="dxa"/>
            <w:tcBorders>
              <w:top w:val="nil"/>
              <w:left w:val="nil"/>
              <w:bottom w:val="single" w:color="000000" w:sz="8" w:space="0"/>
              <w:right w:val="single" w:color="000000" w:sz="8" w:space="0"/>
            </w:tcBorders>
            <w:shd w:val="clear" w:color="auto" w:fill="auto"/>
            <w:vAlign w:val="center"/>
          </w:tcPr>
          <w:p w14:paraId="43233F8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0" w:type="dxa"/>
            <w:tcBorders>
              <w:top w:val="nil"/>
              <w:left w:val="nil"/>
              <w:bottom w:val="single" w:color="000000" w:sz="8" w:space="0"/>
              <w:right w:val="single" w:color="000000" w:sz="8" w:space="0"/>
            </w:tcBorders>
            <w:shd w:val="clear" w:color="auto" w:fill="auto"/>
            <w:vAlign w:val="center"/>
          </w:tcPr>
          <w:p w14:paraId="763D914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16" w:type="dxa"/>
            <w:tcBorders>
              <w:top w:val="nil"/>
              <w:left w:val="nil"/>
              <w:bottom w:val="single" w:color="000000" w:sz="8" w:space="0"/>
              <w:right w:val="single" w:color="000000" w:sz="8" w:space="0"/>
            </w:tcBorders>
            <w:shd w:val="clear" w:color="auto" w:fill="FFFFFF"/>
            <w:vAlign w:val="center"/>
          </w:tcPr>
          <w:p w14:paraId="5C72EC5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2018/1/22</w:t>
            </w:r>
          </w:p>
        </w:tc>
      </w:tr>
      <w:tr w14:paraId="2425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3" w:type="dxa"/>
            <w:tcBorders>
              <w:top w:val="nil"/>
              <w:left w:val="single" w:color="000000" w:sz="8" w:space="0"/>
              <w:bottom w:val="single" w:color="000000" w:sz="8" w:space="0"/>
              <w:right w:val="single" w:color="000000" w:sz="8" w:space="0"/>
            </w:tcBorders>
            <w:shd w:val="clear" w:color="auto" w:fill="auto"/>
            <w:noWrap/>
            <w:vAlign w:val="center"/>
          </w:tcPr>
          <w:p w14:paraId="4ABAA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56" w:type="dxa"/>
            <w:tcBorders>
              <w:top w:val="nil"/>
              <w:left w:val="nil"/>
              <w:bottom w:val="single" w:color="000000" w:sz="8" w:space="0"/>
              <w:right w:val="single" w:color="000000" w:sz="8" w:space="0"/>
            </w:tcBorders>
            <w:shd w:val="clear" w:color="auto" w:fill="auto"/>
            <w:vAlign w:val="center"/>
          </w:tcPr>
          <w:p w14:paraId="4BEA4BC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移动医疗工作站</w:t>
            </w:r>
          </w:p>
        </w:tc>
        <w:tc>
          <w:tcPr>
            <w:tcW w:w="2807" w:type="dxa"/>
            <w:tcBorders>
              <w:top w:val="nil"/>
              <w:left w:val="nil"/>
              <w:bottom w:val="single" w:color="000000" w:sz="8" w:space="0"/>
              <w:right w:val="single" w:color="000000" w:sz="8" w:space="0"/>
            </w:tcBorders>
            <w:shd w:val="clear" w:color="auto" w:fill="auto"/>
            <w:vAlign w:val="center"/>
          </w:tcPr>
          <w:p w14:paraId="269FB2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万马宏WMYC-D2-30</w:t>
            </w:r>
          </w:p>
        </w:tc>
        <w:tc>
          <w:tcPr>
            <w:tcW w:w="755" w:type="dxa"/>
            <w:tcBorders>
              <w:top w:val="nil"/>
              <w:left w:val="nil"/>
              <w:bottom w:val="single" w:color="000000" w:sz="8" w:space="0"/>
              <w:right w:val="single" w:color="000000" w:sz="8" w:space="0"/>
            </w:tcBorders>
            <w:shd w:val="clear" w:color="auto" w:fill="auto"/>
            <w:vAlign w:val="center"/>
          </w:tcPr>
          <w:p w14:paraId="4A280FC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0" w:type="dxa"/>
            <w:tcBorders>
              <w:top w:val="nil"/>
              <w:left w:val="nil"/>
              <w:bottom w:val="single" w:color="000000" w:sz="8" w:space="0"/>
              <w:right w:val="single" w:color="000000" w:sz="8" w:space="0"/>
            </w:tcBorders>
            <w:shd w:val="clear" w:color="auto" w:fill="auto"/>
            <w:vAlign w:val="center"/>
          </w:tcPr>
          <w:p w14:paraId="7B738B4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16" w:type="dxa"/>
            <w:tcBorders>
              <w:top w:val="nil"/>
              <w:left w:val="nil"/>
              <w:bottom w:val="single" w:color="000000" w:sz="8" w:space="0"/>
              <w:right w:val="single" w:color="000000" w:sz="8" w:space="0"/>
            </w:tcBorders>
            <w:shd w:val="clear" w:color="auto" w:fill="FFFFFF"/>
            <w:vAlign w:val="center"/>
          </w:tcPr>
          <w:p w14:paraId="659C7A8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2018/12/26</w:t>
            </w:r>
          </w:p>
        </w:tc>
      </w:tr>
      <w:tr w14:paraId="6BFF4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3" w:type="dxa"/>
            <w:tcBorders>
              <w:top w:val="nil"/>
              <w:left w:val="single" w:color="000000" w:sz="8" w:space="0"/>
              <w:bottom w:val="single" w:color="000000" w:sz="8" w:space="0"/>
              <w:right w:val="single" w:color="000000" w:sz="8" w:space="0"/>
            </w:tcBorders>
            <w:shd w:val="clear" w:color="auto" w:fill="auto"/>
            <w:noWrap/>
            <w:vAlign w:val="center"/>
          </w:tcPr>
          <w:p w14:paraId="3D1BA0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56" w:type="dxa"/>
            <w:tcBorders>
              <w:top w:val="nil"/>
              <w:left w:val="nil"/>
              <w:bottom w:val="single" w:color="000000" w:sz="8" w:space="0"/>
              <w:right w:val="single" w:color="000000" w:sz="8" w:space="0"/>
            </w:tcBorders>
            <w:shd w:val="clear" w:color="auto" w:fill="FFFFFF"/>
            <w:vAlign w:val="center"/>
          </w:tcPr>
          <w:p w14:paraId="721D69E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移动医疗工作站</w:t>
            </w:r>
          </w:p>
        </w:tc>
        <w:tc>
          <w:tcPr>
            <w:tcW w:w="2807" w:type="dxa"/>
            <w:tcBorders>
              <w:top w:val="nil"/>
              <w:left w:val="nil"/>
              <w:bottom w:val="single" w:color="000000" w:sz="8" w:space="0"/>
              <w:right w:val="single" w:color="000000" w:sz="8" w:space="0"/>
            </w:tcBorders>
            <w:shd w:val="clear" w:color="auto" w:fill="FFFFFF"/>
            <w:vAlign w:val="center"/>
          </w:tcPr>
          <w:p w14:paraId="11CAD22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诺博S3000</w:t>
            </w:r>
          </w:p>
        </w:tc>
        <w:tc>
          <w:tcPr>
            <w:tcW w:w="755" w:type="dxa"/>
            <w:tcBorders>
              <w:top w:val="nil"/>
              <w:left w:val="nil"/>
              <w:bottom w:val="single" w:color="000000" w:sz="8" w:space="0"/>
              <w:right w:val="single" w:color="000000" w:sz="8" w:space="0"/>
            </w:tcBorders>
            <w:shd w:val="clear" w:color="auto" w:fill="FFFFFF"/>
            <w:vAlign w:val="center"/>
          </w:tcPr>
          <w:p w14:paraId="5879469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0" w:type="dxa"/>
            <w:tcBorders>
              <w:top w:val="nil"/>
              <w:left w:val="nil"/>
              <w:bottom w:val="single" w:color="000000" w:sz="8" w:space="0"/>
              <w:right w:val="single" w:color="000000" w:sz="8" w:space="0"/>
            </w:tcBorders>
            <w:shd w:val="clear" w:color="auto" w:fill="FFFFFF"/>
            <w:vAlign w:val="center"/>
          </w:tcPr>
          <w:p w14:paraId="37B5143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416" w:type="dxa"/>
            <w:tcBorders>
              <w:top w:val="nil"/>
              <w:left w:val="nil"/>
              <w:bottom w:val="single" w:color="000000" w:sz="8" w:space="0"/>
              <w:right w:val="single" w:color="000000" w:sz="8" w:space="0"/>
            </w:tcBorders>
            <w:shd w:val="clear" w:color="auto" w:fill="FFFFFF"/>
            <w:vAlign w:val="center"/>
          </w:tcPr>
          <w:p w14:paraId="6060EB1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2019/11/26</w:t>
            </w:r>
          </w:p>
        </w:tc>
      </w:tr>
      <w:tr w14:paraId="5C34B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3" w:type="dxa"/>
            <w:tcBorders>
              <w:top w:val="nil"/>
              <w:left w:val="single" w:color="000000" w:sz="8" w:space="0"/>
              <w:bottom w:val="single" w:color="000000" w:sz="8" w:space="0"/>
              <w:right w:val="single" w:color="000000" w:sz="8" w:space="0"/>
            </w:tcBorders>
            <w:shd w:val="clear" w:color="auto" w:fill="auto"/>
            <w:noWrap/>
            <w:vAlign w:val="center"/>
          </w:tcPr>
          <w:p w14:paraId="602068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56" w:type="dxa"/>
            <w:tcBorders>
              <w:top w:val="nil"/>
              <w:left w:val="nil"/>
              <w:bottom w:val="single" w:color="000000" w:sz="8" w:space="0"/>
              <w:right w:val="single" w:color="000000" w:sz="8" w:space="0"/>
            </w:tcBorders>
            <w:shd w:val="clear" w:color="auto" w:fill="FFFFFF"/>
            <w:vAlign w:val="center"/>
          </w:tcPr>
          <w:p w14:paraId="40A08D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移动医疗工作站</w:t>
            </w:r>
          </w:p>
        </w:tc>
        <w:tc>
          <w:tcPr>
            <w:tcW w:w="2807" w:type="dxa"/>
            <w:tcBorders>
              <w:top w:val="nil"/>
              <w:left w:val="nil"/>
              <w:bottom w:val="single" w:color="000000" w:sz="8" w:space="0"/>
              <w:right w:val="single" w:color="000000" w:sz="8" w:space="0"/>
            </w:tcBorders>
            <w:shd w:val="clear" w:color="auto" w:fill="FFFFFF"/>
            <w:vAlign w:val="center"/>
          </w:tcPr>
          <w:p w14:paraId="187791D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兰银MCRT-X5</w:t>
            </w:r>
          </w:p>
        </w:tc>
        <w:tc>
          <w:tcPr>
            <w:tcW w:w="755" w:type="dxa"/>
            <w:tcBorders>
              <w:top w:val="nil"/>
              <w:left w:val="nil"/>
              <w:bottom w:val="single" w:color="000000" w:sz="8" w:space="0"/>
              <w:right w:val="single" w:color="000000" w:sz="8" w:space="0"/>
            </w:tcBorders>
            <w:shd w:val="clear" w:color="auto" w:fill="FFFFFF"/>
            <w:vAlign w:val="center"/>
          </w:tcPr>
          <w:p w14:paraId="53C065E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0" w:type="dxa"/>
            <w:tcBorders>
              <w:top w:val="nil"/>
              <w:left w:val="nil"/>
              <w:bottom w:val="single" w:color="000000" w:sz="8" w:space="0"/>
              <w:right w:val="single" w:color="000000" w:sz="8" w:space="0"/>
            </w:tcBorders>
            <w:shd w:val="clear" w:color="auto" w:fill="FFFFFF"/>
            <w:vAlign w:val="center"/>
          </w:tcPr>
          <w:p w14:paraId="036B1C8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416" w:type="dxa"/>
            <w:tcBorders>
              <w:top w:val="nil"/>
              <w:left w:val="nil"/>
              <w:bottom w:val="single" w:color="000000" w:sz="8" w:space="0"/>
              <w:right w:val="single" w:color="000000" w:sz="8" w:space="0"/>
            </w:tcBorders>
            <w:shd w:val="clear" w:color="auto" w:fill="FFFFFF"/>
            <w:vAlign w:val="center"/>
          </w:tcPr>
          <w:p w14:paraId="4D5C69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2020/11/19</w:t>
            </w:r>
          </w:p>
        </w:tc>
      </w:tr>
      <w:tr w14:paraId="6C859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3" w:type="dxa"/>
            <w:tcBorders>
              <w:top w:val="nil"/>
              <w:left w:val="single" w:color="000000" w:sz="8" w:space="0"/>
              <w:bottom w:val="single" w:color="000000" w:sz="8" w:space="0"/>
              <w:right w:val="single" w:color="000000" w:sz="8" w:space="0"/>
            </w:tcBorders>
            <w:shd w:val="clear" w:color="auto" w:fill="auto"/>
            <w:noWrap/>
            <w:vAlign w:val="center"/>
          </w:tcPr>
          <w:p w14:paraId="0C46AD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56" w:type="dxa"/>
            <w:tcBorders>
              <w:top w:val="nil"/>
              <w:left w:val="nil"/>
              <w:bottom w:val="single" w:color="000000" w:sz="8" w:space="0"/>
              <w:right w:val="single" w:color="000000" w:sz="8" w:space="0"/>
            </w:tcBorders>
            <w:shd w:val="clear" w:color="auto" w:fill="FFFFFF"/>
            <w:vAlign w:val="center"/>
          </w:tcPr>
          <w:p w14:paraId="5E68190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移动结算工作站</w:t>
            </w:r>
          </w:p>
        </w:tc>
        <w:tc>
          <w:tcPr>
            <w:tcW w:w="2807" w:type="dxa"/>
            <w:tcBorders>
              <w:top w:val="nil"/>
              <w:left w:val="nil"/>
              <w:bottom w:val="single" w:color="000000" w:sz="8" w:space="0"/>
              <w:right w:val="single" w:color="000000" w:sz="8" w:space="0"/>
            </w:tcBorders>
            <w:shd w:val="clear" w:color="auto" w:fill="FFFFFF"/>
            <w:vAlign w:val="center"/>
          </w:tcPr>
          <w:p w14:paraId="2E52ABF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联新NS919</w:t>
            </w:r>
          </w:p>
        </w:tc>
        <w:tc>
          <w:tcPr>
            <w:tcW w:w="755" w:type="dxa"/>
            <w:tcBorders>
              <w:top w:val="nil"/>
              <w:left w:val="nil"/>
              <w:bottom w:val="single" w:color="000000" w:sz="8" w:space="0"/>
              <w:right w:val="single" w:color="000000" w:sz="8" w:space="0"/>
            </w:tcBorders>
            <w:shd w:val="clear" w:color="auto" w:fill="FFFFFF"/>
            <w:vAlign w:val="center"/>
          </w:tcPr>
          <w:p w14:paraId="04A3F77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0" w:type="dxa"/>
            <w:tcBorders>
              <w:top w:val="nil"/>
              <w:left w:val="nil"/>
              <w:bottom w:val="single" w:color="000000" w:sz="8" w:space="0"/>
              <w:right w:val="single" w:color="000000" w:sz="8" w:space="0"/>
            </w:tcBorders>
            <w:shd w:val="clear" w:color="auto" w:fill="FFFFFF"/>
            <w:vAlign w:val="center"/>
          </w:tcPr>
          <w:p w14:paraId="26ABF5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416" w:type="dxa"/>
            <w:tcBorders>
              <w:top w:val="nil"/>
              <w:left w:val="nil"/>
              <w:bottom w:val="single" w:color="000000" w:sz="8" w:space="0"/>
              <w:right w:val="single" w:color="000000" w:sz="8" w:space="0"/>
            </w:tcBorders>
            <w:shd w:val="clear" w:color="auto" w:fill="FFFFFF"/>
            <w:vAlign w:val="center"/>
          </w:tcPr>
          <w:p w14:paraId="5E9E694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2021/2/24</w:t>
            </w:r>
          </w:p>
        </w:tc>
      </w:tr>
      <w:tr w14:paraId="4CA3B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3" w:type="dxa"/>
            <w:tcBorders>
              <w:top w:val="nil"/>
              <w:left w:val="single" w:color="000000" w:sz="8" w:space="0"/>
              <w:bottom w:val="single" w:color="000000" w:sz="8" w:space="0"/>
              <w:right w:val="single" w:color="000000" w:sz="8" w:space="0"/>
            </w:tcBorders>
            <w:shd w:val="clear" w:color="auto" w:fill="auto"/>
            <w:noWrap/>
            <w:vAlign w:val="center"/>
          </w:tcPr>
          <w:p w14:paraId="7D351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56" w:type="dxa"/>
            <w:tcBorders>
              <w:top w:val="nil"/>
              <w:left w:val="nil"/>
              <w:bottom w:val="single" w:color="000000" w:sz="8" w:space="0"/>
              <w:right w:val="single" w:color="000000" w:sz="8" w:space="0"/>
            </w:tcBorders>
            <w:shd w:val="clear" w:color="auto" w:fill="FFFFFF"/>
            <w:vAlign w:val="center"/>
          </w:tcPr>
          <w:p w14:paraId="7FEC0C6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移动医疗工作站</w:t>
            </w:r>
          </w:p>
        </w:tc>
        <w:tc>
          <w:tcPr>
            <w:tcW w:w="2807" w:type="dxa"/>
            <w:tcBorders>
              <w:top w:val="nil"/>
              <w:left w:val="nil"/>
              <w:bottom w:val="single" w:color="000000" w:sz="8" w:space="0"/>
              <w:right w:val="single" w:color="000000" w:sz="8" w:space="0"/>
            </w:tcBorders>
            <w:shd w:val="clear" w:color="auto" w:fill="FFFFFF"/>
            <w:vAlign w:val="center"/>
          </w:tcPr>
          <w:p w14:paraId="17ECB2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兰银MCRT-X5、兰银MC22E</w:t>
            </w:r>
          </w:p>
        </w:tc>
        <w:tc>
          <w:tcPr>
            <w:tcW w:w="755" w:type="dxa"/>
            <w:tcBorders>
              <w:top w:val="nil"/>
              <w:left w:val="nil"/>
              <w:bottom w:val="single" w:color="000000" w:sz="8" w:space="0"/>
              <w:right w:val="single" w:color="000000" w:sz="8" w:space="0"/>
            </w:tcBorders>
            <w:shd w:val="clear" w:color="auto" w:fill="FFFFFF"/>
            <w:vAlign w:val="center"/>
          </w:tcPr>
          <w:p w14:paraId="7626F6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80" w:type="dxa"/>
            <w:tcBorders>
              <w:top w:val="nil"/>
              <w:left w:val="nil"/>
              <w:bottom w:val="single" w:color="000000" w:sz="8" w:space="0"/>
              <w:right w:val="single" w:color="000000" w:sz="8" w:space="0"/>
            </w:tcBorders>
            <w:shd w:val="clear" w:color="auto" w:fill="FFFFFF"/>
            <w:vAlign w:val="center"/>
          </w:tcPr>
          <w:p w14:paraId="06F51D9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416" w:type="dxa"/>
            <w:tcBorders>
              <w:top w:val="nil"/>
              <w:left w:val="nil"/>
              <w:bottom w:val="single" w:color="000000" w:sz="8" w:space="0"/>
              <w:right w:val="single" w:color="000000" w:sz="8" w:space="0"/>
            </w:tcBorders>
            <w:shd w:val="clear" w:color="auto" w:fill="FFFFFF"/>
            <w:vAlign w:val="center"/>
          </w:tcPr>
          <w:p w14:paraId="2C400DE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2021/12/10</w:t>
            </w:r>
          </w:p>
        </w:tc>
      </w:tr>
      <w:tr w14:paraId="4CD8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03" w:type="dxa"/>
            <w:tcBorders>
              <w:top w:val="nil"/>
              <w:left w:val="single" w:color="000000" w:sz="8" w:space="0"/>
              <w:bottom w:val="single" w:color="000000" w:sz="8" w:space="0"/>
              <w:right w:val="single" w:color="000000" w:sz="8" w:space="0"/>
            </w:tcBorders>
            <w:shd w:val="clear" w:color="auto" w:fill="auto"/>
            <w:noWrap/>
            <w:vAlign w:val="center"/>
          </w:tcPr>
          <w:p w14:paraId="109E5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56" w:type="dxa"/>
            <w:tcBorders>
              <w:top w:val="nil"/>
              <w:left w:val="nil"/>
              <w:bottom w:val="single" w:color="000000" w:sz="8" w:space="0"/>
              <w:right w:val="single" w:color="000000" w:sz="8" w:space="0"/>
            </w:tcBorders>
            <w:shd w:val="clear" w:color="auto" w:fill="FFFFFF"/>
            <w:vAlign w:val="center"/>
          </w:tcPr>
          <w:p w14:paraId="370A9FC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移动医疗工作站</w:t>
            </w:r>
          </w:p>
        </w:tc>
        <w:tc>
          <w:tcPr>
            <w:tcW w:w="2807" w:type="dxa"/>
            <w:tcBorders>
              <w:top w:val="nil"/>
              <w:left w:val="nil"/>
              <w:bottom w:val="single" w:color="000000" w:sz="8" w:space="0"/>
              <w:right w:val="single" w:color="000000" w:sz="8" w:space="0"/>
            </w:tcBorders>
            <w:shd w:val="clear" w:color="auto" w:fill="FFFFFF"/>
            <w:vAlign w:val="center"/>
          </w:tcPr>
          <w:p w14:paraId="2B64AD1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兰银MCRT-X5、MC22E</w:t>
            </w:r>
          </w:p>
        </w:tc>
        <w:tc>
          <w:tcPr>
            <w:tcW w:w="755" w:type="dxa"/>
            <w:tcBorders>
              <w:top w:val="nil"/>
              <w:left w:val="nil"/>
              <w:bottom w:val="single" w:color="000000" w:sz="8" w:space="0"/>
              <w:right w:val="single" w:color="000000" w:sz="8" w:space="0"/>
            </w:tcBorders>
            <w:shd w:val="clear" w:color="auto" w:fill="FFFFFF"/>
            <w:vAlign w:val="center"/>
          </w:tcPr>
          <w:p w14:paraId="3E06F18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80" w:type="dxa"/>
            <w:tcBorders>
              <w:top w:val="nil"/>
              <w:left w:val="nil"/>
              <w:bottom w:val="single" w:color="000000" w:sz="8" w:space="0"/>
              <w:right w:val="single" w:color="000000" w:sz="8" w:space="0"/>
            </w:tcBorders>
            <w:shd w:val="clear" w:color="auto" w:fill="FFFFFF"/>
            <w:vAlign w:val="center"/>
          </w:tcPr>
          <w:p w14:paraId="7718785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416" w:type="dxa"/>
            <w:tcBorders>
              <w:top w:val="nil"/>
              <w:left w:val="nil"/>
              <w:bottom w:val="single" w:color="000000" w:sz="8" w:space="0"/>
              <w:right w:val="single" w:color="000000" w:sz="8" w:space="0"/>
            </w:tcBorders>
            <w:shd w:val="clear" w:color="auto" w:fill="FFFFFF"/>
            <w:vAlign w:val="center"/>
          </w:tcPr>
          <w:p w14:paraId="4DFAE8A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2022/1/10</w:t>
            </w:r>
          </w:p>
        </w:tc>
      </w:tr>
      <w:tr w14:paraId="178E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121" w:type="dxa"/>
            <w:gridSpan w:val="4"/>
            <w:tcBorders>
              <w:top w:val="nil"/>
              <w:left w:val="single" w:color="000000" w:sz="8" w:space="0"/>
              <w:bottom w:val="single" w:color="000000" w:sz="8" w:space="0"/>
              <w:right w:val="single" w:color="000000" w:sz="8" w:space="0"/>
            </w:tcBorders>
            <w:shd w:val="clear" w:color="auto" w:fill="auto"/>
            <w:noWrap/>
            <w:vAlign w:val="center"/>
          </w:tcPr>
          <w:p w14:paraId="08C2C6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80" w:type="dxa"/>
            <w:tcBorders>
              <w:top w:val="nil"/>
              <w:left w:val="nil"/>
              <w:bottom w:val="single" w:color="000000" w:sz="8" w:space="0"/>
              <w:right w:val="single" w:color="000000" w:sz="8" w:space="0"/>
            </w:tcBorders>
            <w:shd w:val="clear" w:color="auto" w:fill="auto"/>
            <w:noWrap/>
            <w:vAlign w:val="center"/>
          </w:tcPr>
          <w:p w14:paraId="160E4B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1416" w:type="dxa"/>
            <w:tcBorders>
              <w:top w:val="nil"/>
              <w:left w:val="nil"/>
              <w:bottom w:val="single" w:color="000000" w:sz="8" w:space="0"/>
              <w:right w:val="single" w:color="000000" w:sz="8" w:space="0"/>
            </w:tcBorders>
            <w:shd w:val="clear" w:color="auto" w:fill="auto"/>
            <w:noWrap/>
            <w:vAlign w:val="center"/>
          </w:tcPr>
          <w:p w14:paraId="1D3A6353">
            <w:pPr>
              <w:jc w:val="center"/>
              <w:rPr>
                <w:rFonts w:hint="eastAsia" w:ascii="宋体" w:hAnsi="宋体" w:eastAsia="宋体" w:cs="宋体"/>
                <w:i w:val="0"/>
                <w:iCs w:val="0"/>
                <w:color w:val="000000"/>
                <w:sz w:val="24"/>
                <w:szCs w:val="24"/>
                <w:u w:val="none"/>
              </w:rPr>
            </w:pPr>
          </w:p>
        </w:tc>
      </w:tr>
    </w:tbl>
    <w:p w14:paraId="04C8E3E0">
      <w:pPr>
        <w:pStyle w:val="10"/>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cs="宋体"/>
          <w:color w:val="auto"/>
          <w:sz w:val="24"/>
          <w:highlight w:val="none"/>
          <w:shd w:val="clear" w:color="auto" w:fill="FFFFFF"/>
          <w:lang w:val="en-US" w:eastAsia="zh-CN"/>
        </w:rPr>
      </w:pPr>
    </w:p>
    <w:p w14:paraId="573188A6">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b/>
          <w:bCs/>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2.维保服务内容如下：</w:t>
      </w:r>
    </w:p>
    <w:p w14:paraId="0640BC14">
      <w:pPr>
        <w:pStyle w:val="10"/>
        <w:spacing w:line="440" w:lineRule="exact"/>
        <w:ind w:firstLine="402"/>
        <w:rPr>
          <w:rFonts w:hint="default"/>
          <w:sz w:val="24"/>
          <w:szCs w:val="32"/>
        </w:rPr>
      </w:pPr>
      <w:r>
        <w:rPr>
          <w:rFonts w:ascii="宋体" w:hAnsi="宋体" w:eastAsia="宋体" w:cs="宋体"/>
          <w:color w:val="auto"/>
          <w:sz w:val="24"/>
          <w:highlight w:val="none"/>
          <w:shd w:val="clear" w:color="auto" w:fill="FFFFFF"/>
        </w:rPr>
        <w:t>（1）</w:t>
      </w:r>
      <w:r>
        <w:rPr>
          <w:sz w:val="24"/>
          <w:szCs w:val="32"/>
        </w:rPr>
        <w:t>对</w:t>
      </w:r>
      <w:r>
        <w:rPr>
          <w:rFonts w:hint="eastAsia"/>
          <w:sz w:val="24"/>
          <w:szCs w:val="32"/>
          <w:lang w:val="en-US" w:eastAsia="zh-CN"/>
        </w:rPr>
        <w:t>终端</w:t>
      </w:r>
      <w:r>
        <w:rPr>
          <w:rFonts w:hint="eastAsia" w:ascii="宋体" w:hAnsi="宋体" w:cs="宋体"/>
          <w:sz w:val="24"/>
          <w:szCs w:val="24"/>
          <w:shd w:val="clear" w:color="auto" w:fill="FFFFFF"/>
          <w:lang w:val="en-US" w:eastAsia="zh-CN"/>
        </w:rPr>
        <w:t>设备</w:t>
      </w:r>
      <w:r>
        <w:rPr>
          <w:sz w:val="24"/>
          <w:szCs w:val="32"/>
        </w:rPr>
        <w:t>提供整机维保服务及配件更换，包括但不限于设备故障诊断、维修、配件更换、定期巡检及日常维护等；</w:t>
      </w:r>
    </w:p>
    <w:p w14:paraId="68420CC8">
      <w:pPr>
        <w:pStyle w:val="10"/>
        <w:spacing w:line="440" w:lineRule="exact"/>
        <w:ind w:firstLine="402"/>
        <w:rPr>
          <w:rFonts w:hint="eastAsia" w:ascii="宋体" w:hAnsi="宋体" w:eastAsia="宋体" w:cs="宋体"/>
          <w:sz w:val="24"/>
          <w:szCs w:val="32"/>
        </w:rPr>
      </w:pPr>
      <w:r>
        <w:rPr>
          <w:rFonts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en-US" w:eastAsia="zh-CN"/>
        </w:rPr>
        <w:t>2</w:t>
      </w:r>
      <w:r>
        <w:rPr>
          <w:rFonts w:ascii="宋体" w:hAnsi="宋体" w:eastAsia="宋体" w:cs="宋体"/>
          <w:color w:val="auto"/>
          <w:sz w:val="24"/>
          <w:highlight w:val="none"/>
          <w:shd w:val="clear" w:color="auto" w:fill="FFFFFF"/>
        </w:rPr>
        <w:t>）</w:t>
      </w:r>
      <w:r>
        <w:rPr>
          <w:sz w:val="24"/>
          <w:szCs w:val="32"/>
        </w:rPr>
        <w:t>维修响应时间：要求接到报</w:t>
      </w:r>
      <w:r>
        <w:rPr>
          <w:rFonts w:ascii="宋体" w:hAnsi="宋体" w:eastAsia="宋体" w:cs="宋体"/>
          <w:sz w:val="24"/>
          <w:szCs w:val="32"/>
        </w:rPr>
        <w:t>修电话30分钟内响应，并安排人员2小时内到达医院，现场如不能修复，应及时提供相应备用机，满足科室需求；</w:t>
      </w:r>
    </w:p>
    <w:p w14:paraId="077DB9FC">
      <w:pPr>
        <w:pStyle w:val="10"/>
        <w:spacing w:line="440" w:lineRule="exact"/>
        <w:ind w:firstLine="402"/>
        <w:rPr>
          <w:rFonts w:hint="eastAsia" w:ascii="宋体" w:hAnsi="宋体" w:eastAsia="宋体" w:cs="宋体"/>
          <w:sz w:val="24"/>
          <w:szCs w:val="32"/>
        </w:rPr>
      </w:pPr>
      <w:r>
        <w:rPr>
          <w:rFonts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en-US" w:eastAsia="zh-CN"/>
        </w:rPr>
        <w:t>3</w:t>
      </w:r>
      <w:r>
        <w:rPr>
          <w:rFonts w:ascii="宋体" w:hAnsi="宋体" w:eastAsia="宋体" w:cs="宋体"/>
          <w:color w:val="auto"/>
          <w:sz w:val="24"/>
          <w:highlight w:val="none"/>
          <w:shd w:val="clear" w:color="auto" w:fill="FFFFFF"/>
        </w:rPr>
        <w:t>）</w:t>
      </w:r>
      <w:r>
        <w:rPr>
          <w:rFonts w:ascii="宋体" w:hAnsi="宋体" w:eastAsia="宋体" w:cs="宋体"/>
          <w:sz w:val="24"/>
          <w:szCs w:val="32"/>
        </w:rPr>
        <w:t>负责故障报修设备的上门取件、返厂维修、送件服务等服务，从报修到维修完成，交付时限≤12天；</w:t>
      </w:r>
    </w:p>
    <w:p w14:paraId="781C85ED">
      <w:pPr>
        <w:pStyle w:val="10"/>
        <w:spacing w:line="440" w:lineRule="exact"/>
        <w:ind w:firstLine="402"/>
        <w:rPr>
          <w:rFonts w:hint="default"/>
          <w:sz w:val="24"/>
          <w:szCs w:val="32"/>
        </w:rPr>
      </w:pPr>
      <w:r>
        <w:rPr>
          <w:rFonts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en-US" w:eastAsia="zh-CN"/>
        </w:rPr>
        <w:t>4</w:t>
      </w:r>
      <w:r>
        <w:rPr>
          <w:rFonts w:ascii="宋体" w:hAnsi="宋体" w:eastAsia="宋体" w:cs="宋体"/>
          <w:color w:val="auto"/>
          <w:sz w:val="24"/>
          <w:highlight w:val="none"/>
          <w:shd w:val="clear" w:color="auto" w:fill="FFFFFF"/>
        </w:rPr>
        <w:t>）</w:t>
      </w:r>
      <w:r>
        <w:rPr>
          <w:rFonts w:ascii="宋体" w:hAnsi="宋体" w:eastAsia="宋体" w:cs="宋体"/>
          <w:sz w:val="24"/>
          <w:szCs w:val="32"/>
        </w:rPr>
        <w:t>提供设备现场安装及软件升级服务及日常电话支持服务；</w:t>
      </w:r>
    </w:p>
    <w:p w14:paraId="6EDBF3D2">
      <w:pPr>
        <w:pStyle w:val="10"/>
        <w:spacing w:line="440" w:lineRule="exact"/>
        <w:ind w:firstLine="402"/>
        <w:rPr>
          <w:rFonts w:hint="default"/>
          <w:sz w:val="24"/>
          <w:szCs w:val="32"/>
        </w:rPr>
      </w:pPr>
      <w:r>
        <w:rPr>
          <w:rFonts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en-US" w:eastAsia="zh-CN"/>
        </w:rPr>
        <w:t>5</w:t>
      </w:r>
      <w:r>
        <w:rPr>
          <w:rFonts w:ascii="宋体" w:hAnsi="宋体" w:eastAsia="宋体" w:cs="宋体"/>
          <w:color w:val="auto"/>
          <w:sz w:val="24"/>
          <w:highlight w:val="none"/>
          <w:shd w:val="clear" w:color="auto" w:fill="FFFFFF"/>
        </w:rPr>
        <w:t>）</w:t>
      </w:r>
      <w:r>
        <w:rPr>
          <w:rFonts w:hint="eastAsia"/>
          <w:sz w:val="24"/>
          <w:szCs w:val="32"/>
        </w:rPr>
        <w:t>做好维修设备的登记、统计和报表工作，提供季度维修统计报表。维修记录：每次维修服务结束后，维修人员应填写维修报告由报修科室人员签字确认，维修报告应详细记录维修时间、维修工程师、故障原因、解决方案及配件使用情况；</w:t>
      </w:r>
    </w:p>
    <w:p w14:paraId="28E99F40">
      <w:pPr>
        <w:pStyle w:val="10"/>
        <w:spacing w:line="440" w:lineRule="exact"/>
        <w:ind w:firstLine="402"/>
        <w:rPr>
          <w:rFonts w:hint="default"/>
          <w:sz w:val="24"/>
          <w:szCs w:val="32"/>
        </w:rPr>
      </w:pPr>
      <w:r>
        <w:rPr>
          <w:rFonts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en-US" w:eastAsia="zh-CN"/>
        </w:rPr>
        <w:t>6</w:t>
      </w:r>
      <w:r>
        <w:rPr>
          <w:rFonts w:ascii="宋体" w:hAnsi="宋体" w:eastAsia="宋体" w:cs="宋体"/>
          <w:color w:val="auto"/>
          <w:sz w:val="24"/>
          <w:highlight w:val="none"/>
          <w:shd w:val="clear" w:color="auto" w:fill="FFFFFF"/>
        </w:rPr>
        <w:t>）</w:t>
      </w:r>
      <w:r>
        <w:rPr>
          <w:sz w:val="24"/>
          <w:szCs w:val="32"/>
        </w:rPr>
        <w:t>提供故障送修设备状态及查询服务，及时反馈维修进度；确保设备尽快恢复正常工作，保证业务可持续性；</w:t>
      </w:r>
    </w:p>
    <w:p w14:paraId="3A0CF426">
      <w:pPr>
        <w:pStyle w:val="10"/>
        <w:spacing w:line="440" w:lineRule="exact"/>
        <w:ind w:firstLine="402"/>
        <w:rPr>
          <w:rFonts w:hint="eastAsia"/>
          <w:sz w:val="24"/>
          <w:szCs w:val="32"/>
          <w:lang w:val="en-US" w:eastAsia="zh-CN"/>
        </w:rPr>
      </w:pPr>
      <w:r>
        <w:rPr>
          <w:rFonts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en-US" w:eastAsia="zh-CN"/>
        </w:rPr>
        <w:t>7</w:t>
      </w:r>
      <w:r>
        <w:rPr>
          <w:rFonts w:ascii="宋体" w:hAnsi="宋体" w:eastAsia="宋体" w:cs="宋体"/>
          <w:color w:val="auto"/>
          <w:sz w:val="24"/>
          <w:highlight w:val="none"/>
          <w:shd w:val="clear" w:color="auto" w:fill="FFFFFF"/>
        </w:rPr>
        <w:t>）</w:t>
      </w:r>
      <w:r>
        <w:rPr>
          <w:sz w:val="24"/>
          <w:szCs w:val="32"/>
        </w:rPr>
        <w:t>需对维修后的</w:t>
      </w:r>
      <w:r>
        <w:rPr>
          <w:rFonts w:hint="eastAsia" w:ascii="宋体" w:hAnsi="宋体" w:cs="宋体"/>
          <w:sz w:val="24"/>
          <w:szCs w:val="24"/>
          <w:shd w:val="clear" w:color="auto" w:fill="FFFFFF"/>
          <w:lang w:val="en-US" w:eastAsia="zh-CN"/>
        </w:rPr>
        <w:t>移动推车</w:t>
      </w:r>
      <w:r>
        <w:rPr>
          <w:sz w:val="24"/>
          <w:szCs w:val="32"/>
        </w:rPr>
        <w:t>设备进行质量控制，功能检测符合原设备正常使用功能，方可送至使用部门，并做好登记工作</w:t>
      </w:r>
      <w:r>
        <w:rPr>
          <w:rFonts w:hint="eastAsia"/>
          <w:sz w:val="24"/>
          <w:szCs w:val="32"/>
          <w:lang w:val="en-US" w:eastAsia="zh-CN"/>
        </w:rPr>
        <w:t>；</w:t>
      </w:r>
    </w:p>
    <w:p w14:paraId="56FF6D85">
      <w:pPr>
        <w:pStyle w:val="10"/>
        <w:keepNext w:val="0"/>
        <w:keepLines w:val="0"/>
        <w:pageBreakBefore w:val="0"/>
        <w:widowControl/>
        <w:kinsoku/>
        <w:wordWrap/>
        <w:overflowPunct/>
        <w:topLinePunct w:val="0"/>
        <w:autoSpaceDE/>
        <w:autoSpaceDN/>
        <w:bidi w:val="0"/>
        <w:adjustRightInd/>
        <w:snapToGrid/>
        <w:spacing w:line="440" w:lineRule="exact"/>
        <w:ind w:firstLine="402"/>
        <w:textAlignment w:val="auto"/>
        <w:rPr>
          <w:rFonts w:ascii="宋体" w:hAnsi="宋体" w:eastAsia="宋体" w:cs="宋体"/>
          <w:color w:val="auto"/>
          <w:sz w:val="24"/>
          <w:highlight w:val="none"/>
          <w:shd w:val="clear" w:color="auto" w:fill="FFFFFF"/>
        </w:rPr>
      </w:pPr>
      <w:r>
        <w:rPr>
          <w:rFonts w:ascii="宋体" w:hAnsi="宋体" w:eastAsia="宋体" w:cs="宋体"/>
          <w:color w:val="auto"/>
          <w:sz w:val="24"/>
          <w:highlight w:val="none"/>
          <w:shd w:val="clear" w:color="auto" w:fill="FFFFFF"/>
        </w:rPr>
        <w:t>（</w:t>
      </w:r>
      <w:r>
        <w:rPr>
          <w:rFonts w:hint="eastAsia" w:ascii="宋体" w:hAnsi="宋体" w:eastAsia="宋体" w:cs="宋体"/>
          <w:color w:val="auto"/>
          <w:sz w:val="24"/>
          <w:highlight w:val="none"/>
          <w:shd w:val="clear" w:color="auto" w:fill="FFFFFF"/>
          <w:lang w:val="en-US" w:eastAsia="zh-CN"/>
        </w:rPr>
        <w:t>8</w:t>
      </w:r>
      <w:r>
        <w:rPr>
          <w:rFonts w:ascii="宋体" w:hAnsi="宋体" w:eastAsia="宋体" w:cs="宋体"/>
          <w:color w:val="auto"/>
          <w:sz w:val="24"/>
          <w:highlight w:val="none"/>
          <w:shd w:val="clear" w:color="auto" w:fill="FFFFFF"/>
        </w:rPr>
        <w:t>）</w:t>
      </w:r>
      <w:r>
        <w:rPr>
          <w:rFonts w:hint="eastAsia"/>
          <w:sz w:val="24"/>
          <w:szCs w:val="32"/>
        </w:rPr>
        <w:t>定期巡检与保养：每个季度提供</w:t>
      </w:r>
      <w:r>
        <w:rPr>
          <w:rFonts w:hint="eastAsia"/>
          <w:sz w:val="24"/>
          <w:szCs w:val="32"/>
          <w:lang w:val="en-US" w:eastAsia="zh-CN"/>
        </w:rPr>
        <w:t>不</w:t>
      </w:r>
      <w:r>
        <w:rPr>
          <w:rFonts w:hint="eastAsia" w:ascii="宋体" w:hAnsi="宋体" w:eastAsia="宋体" w:cs="宋体"/>
          <w:sz w:val="24"/>
          <w:szCs w:val="32"/>
          <w:lang w:val="en-US" w:eastAsia="zh-CN"/>
        </w:rPr>
        <w:t>少于1次</w:t>
      </w:r>
      <w:r>
        <w:rPr>
          <w:rFonts w:hint="eastAsia" w:ascii="宋体" w:hAnsi="宋体" w:eastAsia="宋体" w:cs="宋体"/>
          <w:sz w:val="24"/>
          <w:szCs w:val="32"/>
        </w:rPr>
        <w:t>设备巡检服务，</w:t>
      </w:r>
      <w:r>
        <w:rPr>
          <w:rFonts w:hint="eastAsia" w:ascii="宋体" w:hAnsi="宋体" w:eastAsia="宋体" w:cs="宋体"/>
          <w:sz w:val="24"/>
          <w:szCs w:val="32"/>
          <w:lang w:val="en-US" w:eastAsia="zh-CN"/>
        </w:rPr>
        <w:t>并</w:t>
      </w:r>
      <w:r>
        <w:rPr>
          <w:rFonts w:hint="eastAsia" w:ascii="宋体" w:hAnsi="宋体" w:eastAsia="宋体" w:cs="宋体"/>
          <w:sz w:val="24"/>
          <w:szCs w:val="32"/>
        </w:rPr>
        <w:t>提供</w:t>
      </w:r>
      <w:r>
        <w:rPr>
          <w:rFonts w:hint="eastAsia" w:ascii="宋体" w:hAnsi="宋体" w:eastAsia="宋体" w:cs="宋体"/>
          <w:sz w:val="24"/>
          <w:szCs w:val="32"/>
          <w:lang w:val="en-US" w:eastAsia="zh-CN"/>
        </w:rPr>
        <w:t>相应</w:t>
      </w:r>
      <w:r>
        <w:rPr>
          <w:rFonts w:hint="eastAsia" w:ascii="宋体" w:hAnsi="宋体" w:eastAsia="宋体" w:cs="宋体"/>
          <w:sz w:val="24"/>
          <w:szCs w:val="32"/>
        </w:rPr>
        <w:t>巡检报告</w:t>
      </w:r>
      <w:r>
        <w:rPr>
          <w:rFonts w:hint="eastAsia" w:ascii="宋体" w:hAnsi="宋体" w:eastAsia="宋体" w:cs="宋体"/>
          <w:sz w:val="24"/>
          <w:szCs w:val="32"/>
          <w:lang w:eastAsia="zh-CN"/>
        </w:rPr>
        <w:t>，</w:t>
      </w:r>
      <w:r>
        <w:rPr>
          <w:rFonts w:hint="eastAsia" w:ascii="宋体" w:hAnsi="宋体" w:eastAsia="宋体" w:cs="宋体"/>
          <w:sz w:val="24"/>
          <w:szCs w:val="32"/>
        </w:rPr>
        <w:t>对</w:t>
      </w:r>
      <w:r>
        <w:rPr>
          <w:rFonts w:hint="eastAsia" w:ascii="宋体" w:hAnsi="宋体" w:eastAsia="宋体" w:cs="宋体"/>
          <w:sz w:val="24"/>
          <w:szCs w:val="32"/>
          <w:lang w:val="en-US" w:eastAsia="zh-CN"/>
        </w:rPr>
        <w:t>设备</w:t>
      </w:r>
      <w:r>
        <w:rPr>
          <w:rFonts w:hint="eastAsia" w:ascii="宋体" w:hAnsi="宋体" w:eastAsia="宋体" w:cs="宋体"/>
          <w:sz w:val="24"/>
          <w:szCs w:val="32"/>
        </w:rPr>
        <w:t>进行全面检查，包括</w:t>
      </w:r>
      <w:r>
        <w:rPr>
          <w:rFonts w:hint="eastAsia" w:ascii="宋体" w:hAnsi="宋体" w:eastAsia="宋体" w:cs="宋体"/>
          <w:sz w:val="24"/>
          <w:szCs w:val="32"/>
          <w:lang w:val="en-US" w:eastAsia="zh-CN"/>
        </w:rPr>
        <w:t>但不限于</w:t>
      </w:r>
      <w:r>
        <w:rPr>
          <w:rFonts w:hint="eastAsia" w:ascii="宋体" w:hAnsi="宋体" w:eastAsia="宋体" w:cs="宋体"/>
          <w:sz w:val="24"/>
          <w:szCs w:val="32"/>
        </w:rPr>
        <w:t>外观清洁、</w:t>
      </w:r>
      <w:r>
        <w:rPr>
          <w:rFonts w:hint="eastAsia" w:ascii="宋体" w:hAnsi="宋体" w:eastAsia="宋体" w:cs="宋体"/>
          <w:sz w:val="24"/>
          <w:szCs w:val="32"/>
          <w:lang w:val="en-US" w:eastAsia="zh-CN"/>
        </w:rPr>
        <w:t>电池</w:t>
      </w:r>
      <w:r>
        <w:rPr>
          <w:rFonts w:hint="eastAsia" w:ascii="宋体" w:hAnsi="宋体" w:eastAsia="宋体" w:cs="宋体"/>
          <w:sz w:val="24"/>
          <w:szCs w:val="32"/>
        </w:rPr>
        <w:t>、连接状况（USB/Wi-Fi）、散热风扇是否正常工作；每季度进行</w:t>
      </w:r>
      <w:r>
        <w:rPr>
          <w:rFonts w:hint="eastAsia" w:ascii="宋体" w:hAnsi="宋体" w:eastAsia="宋体" w:cs="宋体"/>
          <w:sz w:val="24"/>
          <w:szCs w:val="32"/>
          <w:lang w:val="en-US" w:eastAsia="zh-CN"/>
        </w:rPr>
        <w:t>不少于1次</w:t>
      </w:r>
      <w:r>
        <w:rPr>
          <w:rFonts w:hint="eastAsia" w:ascii="宋体" w:hAnsi="宋体" w:eastAsia="宋体" w:cs="宋体"/>
          <w:sz w:val="24"/>
          <w:szCs w:val="32"/>
        </w:rPr>
        <w:t>深度清洁和维护，更换磨损部件，</w:t>
      </w:r>
      <w:r>
        <w:rPr>
          <w:rFonts w:hint="eastAsia" w:ascii="宋体" w:hAnsi="宋体" w:eastAsia="宋体" w:cs="宋体"/>
          <w:sz w:val="24"/>
          <w:szCs w:val="32"/>
          <w:lang w:val="en-US" w:eastAsia="zh-CN"/>
        </w:rPr>
        <w:t>对操作系统进行清理</w:t>
      </w:r>
      <w:r>
        <w:rPr>
          <w:rFonts w:hint="eastAsia" w:ascii="宋体" w:hAnsi="宋体" w:eastAsia="宋体" w:cs="宋体"/>
          <w:sz w:val="24"/>
          <w:szCs w:val="32"/>
        </w:rPr>
        <w:t>；每年进行</w:t>
      </w:r>
      <w:r>
        <w:rPr>
          <w:rFonts w:hint="eastAsia" w:ascii="宋体" w:hAnsi="宋体" w:eastAsia="宋体" w:cs="宋体"/>
          <w:sz w:val="24"/>
          <w:szCs w:val="32"/>
          <w:lang w:val="en-US" w:eastAsia="zh-CN"/>
        </w:rPr>
        <w:t>不少于</w:t>
      </w:r>
      <w:r>
        <w:rPr>
          <w:rFonts w:hint="eastAsia" w:ascii="宋体" w:hAnsi="宋体" w:eastAsia="宋体" w:cs="宋体"/>
          <w:sz w:val="24"/>
          <w:szCs w:val="32"/>
        </w:rPr>
        <w:t>一次全面保养，包括检查所有机械部件、电气连接，清洁内部灰尘，检查并紧固螺丝，确保设备运行稳定</w:t>
      </w:r>
      <w:r>
        <w:rPr>
          <w:rFonts w:ascii="宋体" w:hAnsi="宋体" w:eastAsia="宋体" w:cs="宋体"/>
          <w:sz w:val="24"/>
          <w:szCs w:val="32"/>
        </w:rPr>
        <w:t>。</w:t>
      </w:r>
      <w:r>
        <w:rPr>
          <w:rFonts w:hint="eastAsia" w:ascii="宋体" w:hAnsi="宋体" w:eastAsia="宋体" w:cs="宋体"/>
          <w:sz w:val="24"/>
          <w:szCs w:val="32"/>
          <w:lang w:val="en-US" w:eastAsia="zh-CN"/>
        </w:rPr>
        <w:t>做好</w:t>
      </w:r>
      <w:r>
        <w:rPr>
          <w:rFonts w:hint="eastAsia" w:ascii="宋体" w:hAnsi="宋体" w:eastAsia="宋体" w:cs="宋体"/>
          <w:sz w:val="24"/>
          <w:szCs w:val="32"/>
        </w:rPr>
        <w:t>巡检记录</w:t>
      </w:r>
      <w:r>
        <w:rPr>
          <w:rFonts w:hint="eastAsia" w:ascii="宋体" w:hAnsi="宋体" w:eastAsia="宋体" w:cs="宋体"/>
          <w:sz w:val="24"/>
          <w:szCs w:val="32"/>
          <w:lang w:val="en-US" w:eastAsia="zh-CN"/>
        </w:rPr>
        <w:t>登记，</w:t>
      </w:r>
      <w:r>
        <w:rPr>
          <w:rFonts w:hint="eastAsia" w:ascii="宋体" w:hAnsi="宋体" w:eastAsia="宋体" w:cs="宋体"/>
          <w:sz w:val="24"/>
          <w:szCs w:val="32"/>
        </w:rPr>
        <w:t>维修人员在相关科室进行日常巡</w:t>
      </w:r>
      <w:r>
        <w:rPr>
          <w:rFonts w:hint="eastAsia"/>
          <w:sz w:val="24"/>
          <w:szCs w:val="32"/>
        </w:rPr>
        <w:t>查后，将设备巡检结果填写在巡检单上</w:t>
      </w:r>
      <w:r>
        <w:rPr>
          <w:rFonts w:hint="eastAsia"/>
          <w:sz w:val="24"/>
          <w:szCs w:val="32"/>
          <w:lang w:val="en-US" w:eastAsia="zh-CN"/>
        </w:rPr>
        <w:t>或在采购人业务系统上进行登记</w:t>
      </w:r>
      <w:r>
        <w:rPr>
          <w:rFonts w:hint="eastAsia"/>
          <w:sz w:val="24"/>
          <w:szCs w:val="32"/>
          <w:lang w:eastAsia="zh-CN"/>
        </w:rPr>
        <w:t>。</w:t>
      </w:r>
    </w:p>
    <w:p w14:paraId="72D7A51C">
      <w:pPr>
        <w:pStyle w:val="10"/>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eastAsia"/>
          <w:b/>
          <w:color w:val="auto"/>
          <w:sz w:val="28"/>
          <w:highlight w:val="none"/>
          <w:lang w:val="en-US" w:eastAsia="zh-CN"/>
        </w:rPr>
      </w:pPr>
    </w:p>
    <w:p w14:paraId="69DF7960">
      <w:pPr>
        <w:pStyle w:val="10"/>
        <w:keepNext w:val="0"/>
        <w:keepLines w:val="0"/>
        <w:pageBreakBefore w:val="0"/>
        <w:widowControl/>
        <w:kinsoku/>
        <w:wordWrap/>
        <w:overflowPunct/>
        <w:topLinePunct w:val="0"/>
        <w:autoSpaceDE/>
        <w:autoSpaceDN/>
        <w:bidi w:val="0"/>
        <w:adjustRightInd/>
        <w:snapToGrid/>
        <w:spacing w:line="420" w:lineRule="exact"/>
        <w:ind w:firstLine="562" w:firstLineChars="200"/>
        <w:textAlignment w:val="auto"/>
        <w:rPr>
          <w:rFonts w:hint="default" w:ascii="宋体" w:hAnsi="宋体" w:eastAsia="宋体" w:cs="宋体"/>
          <w:color w:val="auto"/>
          <w:sz w:val="24"/>
          <w:highlight w:val="none"/>
          <w:shd w:val="clear" w:color="auto" w:fill="FFFFFF"/>
        </w:rPr>
      </w:pPr>
      <w:r>
        <w:rPr>
          <w:rFonts w:hint="eastAsia"/>
          <w:b/>
          <w:color w:val="auto"/>
          <w:sz w:val="28"/>
          <w:highlight w:val="none"/>
          <w:lang w:val="en-US" w:eastAsia="zh-CN"/>
        </w:rPr>
        <w:t>品目号</w:t>
      </w:r>
      <w:r>
        <w:rPr>
          <w:rFonts w:hint="eastAsia" w:ascii="宋体" w:hAnsi="宋体" w:eastAsia="宋体" w:cs="宋体"/>
          <w:b/>
          <w:color w:val="auto"/>
          <w:sz w:val="28"/>
          <w:highlight w:val="none"/>
          <w:lang w:val="en-US" w:eastAsia="zh-CN"/>
        </w:rPr>
        <w:t>1-</w:t>
      </w:r>
      <w:r>
        <w:rPr>
          <w:rFonts w:hint="eastAsia" w:ascii="宋体" w:hAnsi="宋体" w:cs="宋体"/>
          <w:b/>
          <w:color w:val="auto"/>
          <w:sz w:val="28"/>
          <w:highlight w:val="none"/>
          <w:lang w:val="en-US" w:eastAsia="zh-CN"/>
        </w:rPr>
        <w:t>2</w:t>
      </w:r>
      <w:r>
        <w:rPr>
          <w:rFonts w:hint="eastAsia"/>
          <w:b/>
          <w:color w:val="auto"/>
          <w:sz w:val="28"/>
          <w:highlight w:val="none"/>
          <w:lang w:val="en-US" w:eastAsia="zh-CN"/>
        </w:rPr>
        <w:t>：终端配件及上门送货维修更换服务</w:t>
      </w:r>
    </w:p>
    <w:p w14:paraId="4197B425">
      <w:pPr>
        <w:pStyle w:val="10"/>
        <w:keepNext w:val="0"/>
        <w:keepLines w:val="0"/>
        <w:pageBreakBefore w:val="0"/>
        <w:widowControl/>
        <w:kinsoku/>
        <w:wordWrap/>
        <w:overflowPunct/>
        <w:topLinePunct w:val="0"/>
        <w:autoSpaceDE/>
        <w:autoSpaceDN/>
        <w:bidi w:val="0"/>
        <w:adjustRightInd/>
        <w:snapToGrid/>
        <w:spacing w:line="420" w:lineRule="exact"/>
        <w:ind w:firstLine="482" w:firstLineChars="200"/>
        <w:textAlignment w:val="auto"/>
        <w:rPr>
          <w:rFonts w:hint="default" w:ascii="宋体" w:hAnsi="宋体" w:eastAsia="宋体" w:cs="宋体"/>
          <w:b/>
          <w:bCs w:val="0"/>
          <w:color w:val="auto"/>
          <w:sz w:val="24"/>
          <w:highlight w:val="none"/>
          <w:shd w:val="clear" w:color="auto" w:fill="FFFFFF"/>
        </w:rPr>
      </w:pPr>
      <w:r>
        <w:rPr>
          <w:rFonts w:hint="eastAsia" w:ascii="宋体" w:hAnsi="宋体" w:eastAsia="宋体" w:cs="宋体"/>
          <w:b/>
          <w:bCs w:val="0"/>
          <w:color w:val="auto"/>
          <w:sz w:val="24"/>
          <w:highlight w:val="none"/>
          <w:shd w:val="clear" w:color="auto" w:fill="FFFFFF"/>
          <w:lang w:eastAsia="zh-CN"/>
        </w:rPr>
        <w:t>（</w:t>
      </w:r>
      <w:r>
        <w:rPr>
          <w:rFonts w:hint="eastAsia" w:ascii="宋体" w:hAnsi="宋体" w:eastAsia="宋体" w:cs="宋体"/>
          <w:b/>
          <w:bCs w:val="0"/>
          <w:color w:val="auto"/>
          <w:sz w:val="24"/>
          <w:highlight w:val="none"/>
          <w:shd w:val="clear" w:color="auto" w:fill="FFFFFF"/>
          <w:lang w:val="en-US" w:eastAsia="zh-CN"/>
        </w:rPr>
        <w:t>一</w:t>
      </w:r>
      <w:r>
        <w:rPr>
          <w:rFonts w:hint="eastAsia" w:ascii="宋体" w:hAnsi="宋体" w:eastAsia="宋体" w:cs="宋体"/>
          <w:b/>
          <w:bCs w:val="0"/>
          <w:color w:val="auto"/>
          <w:sz w:val="24"/>
          <w:highlight w:val="none"/>
          <w:shd w:val="clear" w:color="auto" w:fill="FFFFFF"/>
          <w:lang w:eastAsia="zh-CN"/>
        </w:rPr>
        <w:t>）</w:t>
      </w:r>
      <w:r>
        <w:rPr>
          <w:rFonts w:hint="default" w:ascii="宋体" w:hAnsi="宋体" w:eastAsia="宋体" w:cs="宋体"/>
          <w:b/>
          <w:bCs w:val="0"/>
          <w:color w:val="auto"/>
          <w:sz w:val="24"/>
          <w:highlight w:val="none"/>
          <w:shd w:val="clear" w:color="auto" w:fill="FFFFFF"/>
        </w:rPr>
        <w:t>配件技术要求一览表</w:t>
      </w:r>
    </w:p>
    <w:p w14:paraId="5786D7F6">
      <w:pPr>
        <w:pStyle w:val="10"/>
        <w:keepNext w:val="0"/>
        <w:keepLines w:val="0"/>
        <w:pageBreakBefore w:val="0"/>
        <w:widowControl/>
        <w:kinsoku/>
        <w:wordWrap/>
        <w:overflowPunct/>
        <w:topLinePunct w:val="0"/>
        <w:autoSpaceDE/>
        <w:autoSpaceDN/>
        <w:bidi w:val="0"/>
        <w:adjustRightInd/>
        <w:snapToGrid/>
        <w:spacing w:line="420" w:lineRule="exact"/>
        <w:ind w:firstLine="482" w:firstLineChars="200"/>
        <w:jc w:val="center"/>
        <w:textAlignment w:val="auto"/>
        <w:rPr>
          <w:rFonts w:hint="eastAsia" w:ascii="宋体" w:hAnsi="宋体" w:cs="宋体"/>
          <w:b/>
          <w:sz w:val="24"/>
          <w:szCs w:val="24"/>
          <w:lang w:val="en-US" w:eastAsia="zh-CN"/>
        </w:rPr>
      </w:pPr>
    </w:p>
    <w:p w14:paraId="73E92342">
      <w:pPr>
        <w:pStyle w:val="10"/>
        <w:keepNext w:val="0"/>
        <w:keepLines w:val="0"/>
        <w:pageBreakBefore w:val="0"/>
        <w:widowControl/>
        <w:kinsoku/>
        <w:wordWrap/>
        <w:overflowPunct/>
        <w:topLinePunct w:val="0"/>
        <w:autoSpaceDE/>
        <w:autoSpaceDN/>
        <w:bidi w:val="0"/>
        <w:adjustRightInd/>
        <w:snapToGrid/>
        <w:spacing w:line="420" w:lineRule="exact"/>
        <w:ind w:firstLine="482" w:firstLineChars="200"/>
        <w:jc w:val="center"/>
        <w:textAlignment w:val="auto"/>
        <w:rPr>
          <w:rFonts w:hint="default" w:ascii="宋体" w:hAnsi="宋体" w:eastAsia="宋体" w:cs="宋体"/>
          <w:b/>
          <w:bCs w:val="0"/>
          <w:color w:val="auto"/>
          <w:sz w:val="24"/>
          <w:highlight w:val="none"/>
          <w:shd w:val="clear" w:color="auto" w:fill="FFFFFF"/>
        </w:rPr>
      </w:pPr>
      <w:r>
        <w:rPr>
          <w:rFonts w:hint="eastAsia" w:ascii="宋体" w:hAnsi="宋体" w:cs="宋体"/>
          <w:b/>
          <w:sz w:val="24"/>
          <w:szCs w:val="24"/>
          <w:lang w:val="en-US" w:eastAsia="zh-CN"/>
        </w:rPr>
        <w:t>表8 配件技术要求</w:t>
      </w:r>
    </w:p>
    <w:tbl>
      <w:tblPr>
        <w:tblStyle w:val="6"/>
        <w:tblpPr w:leftFromText="180" w:rightFromText="180" w:vertAnchor="text" w:horzAnchor="page" w:tblpX="1780" w:tblpY="313"/>
        <w:tblOverlap w:val="never"/>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7"/>
        <w:gridCol w:w="1234"/>
        <w:gridCol w:w="6681"/>
      </w:tblGrid>
      <w:tr w14:paraId="4505F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607" w:type="dxa"/>
            <w:tcBorders>
              <w:tl2br w:val="nil"/>
              <w:tr2bl w:val="nil"/>
            </w:tcBorders>
            <w:shd w:val="clear" w:color="auto" w:fill="auto"/>
            <w:noWrap/>
            <w:vAlign w:val="center"/>
          </w:tcPr>
          <w:p w14:paraId="593FD25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1234" w:type="dxa"/>
            <w:tcBorders>
              <w:tl2br w:val="nil"/>
              <w:tr2bl w:val="nil"/>
            </w:tcBorders>
            <w:shd w:val="clear" w:color="auto" w:fill="auto"/>
            <w:noWrap/>
            <w:vAlign w:val="center"/>
          </w:tcPr>
          <w:p w14:paraId="6C8038F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产品</w:t>
            </w:r>
            <w:r>
              <w:rPr>
                <w:rFonts w:hint="eastAsia" w:ascii="宋体" w:hAnsi="宋体" w:cs="宋体"/>
                <w:color w:val="auto"/>
                <w:kern w:val="0"/>
                <w:sz w:val="24"/>
                <w:szCs w:val="24"/>
                <w:highlight w:val="none"/>
              </w:rPr>
              <w:t>名称</w:t>
            </w:r>
          </w:p>
        </w:tc>
        <w:tc>
          <w:tcPr>
            <w:tcW w:w="6681" w:type="dxa"/>
            <w:tcBorders>
              <w:tl2br w:val="nil"/>
              <w:tr2bl w:val="nil"/>
            </w:tcBorders>
            <w:shd w:val="clear" w:color="auto" w:fill="auto"/>
            <w:noWrap/>
            <w:vAlign w:val="center"/>
          </w:tcPr>
          <w:p w14:paraId="54F687D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技术要求</w:t>
            </w:r>
          </w:p>
        </w:tc>
      </w:tr>
      <w:tr w14:paraId="78D2E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7D23BF0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34" w:type="dxa"/>
            <w:tcBorders>
              <w:tl2br w:val="nil"/>
              <w:tr2bl w:val="nil"/>
            </w:tcBorders>
            <w:shd w:val="clear" w:color="auto" w:fill="auto"/>
            <w:noWrap/>
            <w:vAlign w:val="center"/>
          </w:tcPr>
          <w:p w14:paraId="1E7FFEF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采集手柄</w:t>
            </w:r>
          </w:p>
        </w:tc>
        <w:tc>
          <w:tcPr>
            <w:tcW w:w="6681" w:type="dxa"/>
            <w:tcBorders>
              <w:tl2br w:val="nil"/>
              <w:tr2bl w:val="nil"/>
            </w:tcBorders>
            <w:shd w:val="clear" w:color="auto" w:fill="auto"/>
            <w:noWrap/>
            <w:vAlign w:val="center"/>
          </w:tcPr>
          <w:p w14:paraId="710BA4DC">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after="0" w:line="420" w:lineRule="exact"/>
              <w:ind w:left="0" w:right="0" w:firstLine="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适用于蓝韵超声采集系统，耐久轻触按键，可编程，加粗加长线缆耐磨耐折，有线USB，</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3米</w:t>
            </w:r>
          </w:p>
        </w:tc>
      </w:tr>
      <w:tr w14:paraId="0A638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54EB63C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34" w:type="dxa"/>
            <w:tcBorders>
              <w:tl2br w:val="nil"/>
              <w:tr2bl w:val="nil"/>
            </w:tcBorders>
            <w:shd w:val="clear" w:color="auto" w:fill="auto"/>
            <w:noWrap/>
            <w:vAlign w:val="center"/>
          </w:tcPr>
          <w:p w14:paraId="2E46B33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键盘</w:t>
            </w:r>
          </w:p>
        </w:tc>
        <w:tc>
          <w:tcPr>
            <w:tcW w:w="6681" w:type="dxa"/>
            <w:tcBorders>
              <w:tl2br w:val="nil"/>
              <w:tr2bl w:val="nil"/>
            </w:tcBorders>
            <w:shd w:val="clear" w:color="auto" w:fill="auto"/>
            <w:noWrap/>
            <w:vAlign w:val="center"/>
          </w:tcPr>
          <w:p w14:paraId="44A20C3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有线USB</w:t>
            </w:r>
            <w:r>
              <w:rPr>
                <w:rFonts w:hint="eastAsia" w:ascii="宋体" w:hAnsi="宋体" w:cs="宋体"/>
                <w:color w:val="auto"/>
                <w:kern w:val="0"/>
                <w:sz w:val="24"/>
                <w:szCs w:val="24"/>
                <w:highlight w:val="none"/>
                <w:lang w:eastAsia="zh-CN"/>
              </w:rPr>
              <w:t>，键帽</w:t>
            </w:r>
            <w:r>
              <w:rPr>
                <w:rFonts w:hint="eastAsia" w:ascii="宋体" w:hAnsi="宋体" w:cs="宋体"/>
                <w:color w:val="auto"/>
                <w:kern w:val="0"/>
                <w:sz w:val="24"/>
                <w:szCs w:val="24"/>
                <w:highlight w:val="none"/>
                <w:lang w:val="en-US" w:eastAsia="zh-CN"/>
              </w:rPr>
              <w:t>机身</w:t>
            </w:r>
            <w:r>
              <w:rPr>
                <w:rFonts w:hint="eastAsia" w:ascii="宋体" w:hAnsi="宋体" w:cs="宋体"/>
                <w:color w:val="auto"/>
                <w:kern w:val="0"/>
                <w:sz w:val="24"/>
                <w:szCs w:val="24"/>
                <w:highlight w:val="none"/>
                <w:lang w:eastAsia="zh-CN"/>
              </w:rPr>
              <w:t>材质</w:t>
            </w:r>
            <w:r>
              <w:rPr>
                <w:rFonts w:hint="eastAsia" w:ascii="宋体" w:hAnsi="宋体" w:cs="宋体"/>
                <w:color w:val="auto"/>
                <w:kern w:val="0"/>
                <w:sz w:val="24"/>
                <w:szCs w:val="24"/>
                <w:highlight w:val="none"/>
                <w:lang w:val="en-US" w:eastAsia="zh-CN"/>
              </w:rPr>
              <w:t>ABS</w:t>
            </w:r>
            <w:r>
              <w:rPr>
                <w:rFonts w:hint="eastAsia" w:ascii="宋体" w:hAnsi="宋体" w:cs="宋体"/>
                <w:color w:val="auto"/>
                <w:kern w:val="0"/>
                <w:sz w:val="24"/>
                <w:szCs w:val="24"/>
                <w:highlight w:val="none"/>
                <w:lang w:eastAsia="zh-CN"/>
              </w:rPr>
              <w:t>，</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1.5</w:t>
            </w:r>
            <w:r>
              <w:rPr>
                <w:rFonts w:hint="eastAsia" w:ascii="宋体" w:hAnsi="宋体" w:eastAsia="宋体" w:cs="宋体"/>
                <w:b w:val="0"/>
                <w:bCs w:val="0"/>
                <w:color w:val="auto"/>
                <w:kern w:val="0"/>
                <w:sz w:val="24"/>
                <w:szCs w:val="24"/>
                <w:highlight w:val="none"/>
                <w:lang w:val="en-US" w:eastAsia="zh-CN" w:bidi="ar-SA"/>
              </w:rPr>
              <w:t>米</w:t>
            </w:r>
            <w:r>
              <w:rPr>
                <w:rFonts w:hint="eastAsia" w:ascii="宋体" w:hAnsi="宋体" w:cs="宋体"/>
                <w:b w:val="0"/>
                <w:bCs w:val="0"/>
                <w:color w:val="auto"/>
                <w:kern w:val="0"/>
                <w:sz w:val="24"/>
                <w:szCs w:val="24"/>
                <w:highlight w:val="none"/>
                <w:lang w:val="en-US" w:eastAsia="zh-CN" w:bidi="ar-SA"/>
              </w:rPr>
              <w:t xml:space="preserve">，全尺寸防泼溅人体工学、手感舒适 </w:t>
            </w:r>
          </w:p>
        </w:tc>
      </w:tr>
      <w:tr w14:paraId="71EDE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62858E7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234" w:type="dxa"/>
            <w:tcBorders>
              <w:tl2br w:val="nil"/>
              <w:tr2bl w:val="nil"/>
            </w:tcBorders>
            <w:shd w:val="clear" w:color="auto" w:fill="auto"/>
            <w:noWrap/>
            <w:vAlign w:val="center"/>
          </w:tcPr>
          <w:p w14:paraId="4F792C4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鼠标</w:t>
            </w:r>
          </w:p>
        </w:tc>
        <w:tc>
          <w:tcPr>
            <w:tcW w:w="6681" w:type="dxa"/>
            <w:tcBorders>
              <w:tl2br w:val="nil"/>
              <w:tr2bl w:val="nil"/>
            </w:tcBorders>
            <w:shd w:val="clear" w:color="auto" w:fill="auto"/>
            <w:noWrap/>
            <w:vAlign w:val="center"/>
          </w:tcPr>
          <w:p w14:paraId="78BB23B0">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rPr>
              <w:t>有线USB</w:t>
            </w:r>
            <w:r>
              <w:rPr>
                <w:rFonts w:hint="eastAsia" w:ascii="宋体" w:hAnsi="宋体" w:cs="宋体"/>
                <w:color w:val="auto"/>
                <w:kern w:val="0"/>
                <w:sz w:val="24"/>
                <w:szCs w:val="24"/>
                <w:highlight w:val="none"/>
                <w:lang w:eastAsia="zh-CN"/>
              </w:rPr>
              <w:t>，</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1.5</w:t>
            </w:r>
            <w:r>
              <w:rPr>
                <w:rFonts w:hint="eastAsia" w:ascii="宋体" w:hAnsi="宋体" w:eastAsia="宋体" w:cs="宋体"/>
                <w:b w:val="0"/>
                <w:bCs w:val="0"/>
                <w:color w:val="auto"/>
                <w:kern w:val="0"/>
                <w:sz w:val="24"/>
                <w:szCs w:val="24"/>
                <w:highlight w:val="none"/>
                <w:lang w:val="en-US" w:eastAsia="zh-CN" w:bidi="ar-SA"/>
              </w:rPr>
              <w:t>米</w:t>
            </w:r>
            <w:r>
              <w:rPr>
                <w:rFonts w:hint="eastAsia" w:ascii="宋体" w:hAnsi="宋体" w:cs="宋体"/>
                <w:b w:val="0"/>
                <w:bCs w:val="0"/>
                <w:color w:val="auto"/>
                <w:kern w:val="0"/>
                <w:sz w:val="24"/>
                <w:szCs w:val="24"/>
                <w:highlight w:val="none"/>
                <w:lang w:val="en-US" w:eastAsia="zh-CN" w:bidi="ar-SA"/>
              </w:rPr>
              <w:t>，操控精准</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1000DPI，按键</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300万次</w:t>
            </w:r>
          </w:p>
        </w:tc>
      </w:tr>
      <w:tr w14:paraId="167C3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2600A42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1234" w:type="dxa"/>
            <w:tcBorders>
              <w:tl2br w:val="nil"/>
              <w:tr2bl w:val="nil"/>
            </w:tcBorders>
            <w:shd w:val="clear" w:color="auto" w:fill="auto"/>
            <w:noWrap/>
            <w:vAlign w:val="center"/>
          </w:tcPr>
          <w:p w14:paraId="32CE58C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原装第二纸盒</w:t>
            </w:r>
          </w:p>
        </w:tc>
        <w:tc>
          <w:tcPr>
            <w:tcW w:w="6681" w:type="dxa"/>
            <w:tcBorders>
              <w:tl2br w:val="nil"/>
              <w:tr2bl w:val="nil"/>
            </w:tcBorders>
            <w:shd w:val="clear" w:color="auto" w:fill="auto"/>
            <w:noWrap/>
            <w:vAlign w:val="center"/>
          </w:tcPr>
          <w:p w14:paraId="086AF07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适用机型：hp403、hp405、hp305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原厂原装非代用品</w:t>
            </w:r>
          </w:p>
        </w:tc>
      </w:tr>
      <w:tr w14:paraId="158DB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04BFAEF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1234" w:type="dxa"/>
            <w:tcBorders>
              <w:tl2br w:val="nil"/>
              <w:tr2bl w:val="nil"/>
            </w:tcBorders>
            <w:shd w:val="clear" w:color="auto" w:fill="auto"/>
            <w:noWrap/>
            <w:vAlign w:val="center"/>
          </w:tcPr>
          <w:p w14:paraId="45A5C63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原装废粉收集器</w:t>
            </w:r>
          </w:p>
        </w:tc>
        <w:tc>
          <w:tcPr>
            <w:tcW w:w="6681" w:type="dxa"/>
            <w:tcBorders>
              <w:tl2br w:val="nil"/>
              <w:tr2bl w:val="nil"/>
            </w:tcBorders>
            <w:shd w:val="clear" w:color="auto" w:fill="auto"/>
            <w:noWrap/>
            <w:vAlign w:val="center"/>
          </w:tcPr>
          <w:p w14:paraId="1223297C">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适用M552DN/553DN/577 B5L37A废粉收集器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原厂原装非代用品</w:t>
            </w:r>
          </w:p>
        </w:tc>
      </w:tr>
      <w:tr w14:paraId="4A373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607" w:type="dxa"/>
            <w:tcBorders>
              <w:tl2br w:val="nil"/>
              <w:tr2bl w:val="nil"/>
            </w:tcBorders>
            <w:shd w:val="clear" w:color="auto" w:fill="auto"/>
            <w:noWrap/>
            <w:vAlign w:val="center"/>
          </w:tcPr>
          <w:p w14:paraId="12BC694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1234" w:type="dxa"/>
            <w:tcBorders>
              <w:tl2br w:val="nil"/>
              <w:tr2bl w:val="nil"/>
            </w:tcBorders>
            <w:shd w:val="clear" w:color="auto" w:fill="auto"/>
            <w:noWrap/>
            <w:vAlign w:val="center"/>
          </w:tcPr>
          <w:p w14:paraId="168A736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音箱</w:t>
            </w:r>
          </w:p>
        </w:tc>
        <w:tc>
          <w:tcPr>
            <w:tcW w:w="6681" w:type="dxa"/>
            <w:tcBorders>
              <w:tl2br w:val="nil"/>
              <w:tr2bl w:val="nil"/>
            </w:tcBorders>
            <w:shd w:val="clear" w:color="auto" w:fill="auto"/>
            <w:noWrap/>
            <w:vAlign w:val="center"/>
          </w:tcPr>
          <w:p w14:paraId="2E874D0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USB有线</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自带线控音量调节，3.5mm（允许偏差±2%）音频插头，可连接电脑、手机、平板等多种音源，功率：</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3W*2，喇叭：</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2寸45磁喇叭*2，线长：</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80主线+</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55分箱线</w:t>
            </w:r>
          </w:p>
        </w:tc>
      </w:tr>
      <w:tr w14:paraId="2C36D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18E9CAD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7</w:t>
            </w:r>
          </w:p>
        </w:tc>
        <w:tc>
          <w:tcPr>
            <w:tcW w:w="1234" w:type="dxa"/>
            <w:tcBorders>
              <w:tl2br w:val="nil"/>
              <w:tr2bl w:val="nil"/>
            </w:tcBorders>
            <w:shd w:val="clear" w:color="auto" w:fill="auto"/>
            <w:noWrap/>
            <w:vAlign w:val="center"/>
          </w:tcPr>
          <w:p w14:paraId="179B9E7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u盘1</w:t>
            </w:r>
          </w:p>
        </w:tc>
        <w:tc>
          <w:tcPr>
            <w:tcW w:w="6681" w:type="dxa"/>
            <w:tcBorders>
              <w:tl2br w:val="nil"/>
              <w:tr2bl w:val="nil"/>
            </w:tcBorders>
            <w:shd w:val="clear" w:color="auto" w:fill="auto"/>
            <w:noWrap/>
            <w:vAlign w:val="center"/>
          </w:tcPr>
          <w:p w14:paraId="5D3001F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eastAsia" w:ascii="宋体" w:hAnsi="宋体" w:eastAsia="宋体" w:cs="宋体"/>
                <w:color w:val="auto"/>
                <w:kern w:val="0"/>
                <w:sz w:val="24"/>
                <w:szCs w:val="24"/>
                <w:highlight w:val="none"/>
                <w:lang w:eastAsia="zh-CN"/>
              </w:rPr>
            </w:pP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128G</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最大读取速度200MB/S</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最大写入速度60MB/s</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金属</w:t>
            </w:r>
            <w:r>
              <w:rPr>
                <w:rFonts w:hint="eastAsia" w:ascii="宋体" w:hAnsi="宋体" w:cs="宋体"/>
                <w:color w:val="auto"/>
                <w:kern w:val="0"/>
                <w:sz w:val="24"/>
                <w:szCs w:val="24"/>
                <w:highlight w:val="none"/>
              </w:rPr>
              <w:t>外壳材质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USB3.2接口，</w:t>
            </w:r>
            <w:r>
              <w:rPr>
                <w:rFonts w:hint="eastAsia" w:ascii="宋体" w:hAnsi="宋体" w:cs="宋体"/>
                <w:color w:val="auto"/>
                <w:kern w:val="0"/>
                <w:sz w:val="24"/>
                <w:szCs w:val="24"/>
                <w:highlight w:val="none"/>
              </w:rPr>
              <w:t>只换不修，</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五年质保</w:t>
            </w:r>
          </w:p>
        </w:tc>
      </w:tr>
      <w:tr w14:paraId="46095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657D988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p>
        </w:tc>
        <w:tc>
          <w:tcPr>
            <w:tcW w:w="1234" w:type="dxa"/>
            <w:tcBorders>
              <w:tl2br w:val="nil"/>
              <w:tr2bl w:val="nil"/>
            </w:tcBorders>
            <w:shd w:val="clear" w:color="auto" w:fill="auto"/>
            <w:noWrap/>
            <w:vAlign w:val="center"/>
          </w:tcPr>
          <w:p w14:paraId="72AF282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u盘2</w:t>
            </w:r>
          </w:p>
        </w:tc>
        <w:tc>
          <w:tcPr>
            <w:tcW w:w="6681" w:type="dxa"/>
            <w:tcBorders>
              <w:tl2br w:val="nil"/>
              <w:tr2bl w:val="nil"/>
            </w:tcBorders>
            <w:shd w:val="clear" w:color="auto" w:fill="auto"/>
            <w:noWrap/>
            <w:vAlign w:val="center"/>
          </w:tcPr>
          <w:p w14:paraId="052D635A">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color w:val="auto"/>
                <w:kern w:val="0"/>
                <w:sz w:val="24"/>
                <w:szCs w:val="24"/>
                <w:highlight w:val="none"/>
              </w:rPr>
            </w:pP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256G</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最大读取速度200MB/S</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最大写入速度60MB/s</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金属</w:t>
            </w:r>
            <w:r>
              <w:rPr>
                <w:rFonts w:hint="eastAsia" w:ascii="宋体" w:hAnsi="宋体" w:cs="宋体"/>
                <w:color w:val="auto"/>
                <w:kern w:val="0"/>
                <w:sz w:val="24"/>
                <w:szCs w:val="24"/>
                <w:highlight w:val="none"/>
              </w:rPr>
              <w:t>外壳材质</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USB3.2接口，</w:t>
            </w:r>
            <w:r>
              <w:rPr>
                <w:rFonts w:hint="eastAsia" w:ascii="宋体" w:hAnsi="宋体" w:cs="宋体"/>
                <w:color w:val="auto"/>
                <w:kern w:val="0"/>
                <w:sz w:val="24"/>
                <w:szCs w:val="24"/>
                <w:highlight w:val="none"/>
              </w:rPr>
              <w:t>只换不修，</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五年质保</w:t>
            </w:r>
          </w:p>
        </w:tc>
      </w:tr>
      <w:tr w14:paraId="3A1C0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32FBB9A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9</w:t>
            </w:r>
          </w:p>
        </w:tc>
        <w:tc>
          <w:tcPr>
            <w:tcW w:w="1234" w:type="dxa"/>
            <w:tcBorders>
              <w:tl2br w:val="nil"/>
              <w:tr2bl w:val="nil"/>
            </w:tcBorders>
            <w:shd w:val="clear" w:color="auto" w:fill="auto"/>
            <w:noWrap/>
            <w:vAlign w:val="center"/>
          </w:tcPr>
          <w:p w14:paraId="62C5AEA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麦克风（云之声系统专用）</w:t>
            </w:r>
          </w:p>
        </w:tc>
        <w:tc>
          <w:tcPr>
            <w:tcW w:w="6681" w:type="dxa"/>
            <w:tcBorders>
              <w:tl2br w:val="nil"/>
              <w:tr2bl w:val="nil"/>
            </w:tcBorders>
            <w:shd w:val="clear" w:color="auto" w:fill="auto"/>
            <w:noWrap/>
            <w:vAlign w:val="center"/>
          </w:tcPr>
          <w:p w14:paraId="3CEA98A3">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USB接口，电容式，鹅颈式软管，带指示灯按键开关，卡侬头底座，良好拾音，抗啸叫，防干扰，语音识别，</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三年质保</w:t>
            </w:r>
          </w:p>
        </w:tc>
      </w:tr>
      <w:tr w14:paraId="59067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25D25CB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0</w:t>
            </w:r>
          </w:p>
        </w:tc>
        <w:tc>
          <w:tcPr>
            <w:tcW w:w="1234" w:type="dxa"/>
            <w:tcBorders>
              <w:tl2br w:val="nil"/>
              <w:tr2bl w:val="nil"/>
            </w:tcBorders>
            <w:shd w:val="clear" w:color="auto" w:fill="auto"/>
            <w:noWrap/>
            <w:vAlign w:val="center"/>
          </w:tcPr>
          <w:p w14:paraId="1C81EF3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无线鼠标</w:t>
            </w:r>
          </w:p>
        </w:tc>
        <w:tc>
          <w:tcPr>
            <w:tcW w:w="6681" w:type="dxa"/>
            <w:tcBorders>
              <w:tl2br w:val="nil"/>
              <w:tr2bl w:val="nil"/>
            </w:tcBorders>
            <w:shd w:val="clear" w:color="auto" w:fill="auto"/>
            <w:noWrap/>
            <w:vAlign w:val="center"/>
          </w:tcPr>
          <w:p w14:paraId="0ABBCB6D">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USB接收器即插即用，人体工学，手持部分为亲肤类硅胶材质，舒适握感，配重块设计，电池持久耐用；10米范围无线连接，适用于Windows和信创操作系统；</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三年质保</w:t>
            </w:r>
          </w:p>
        </w:tc>
      </w:tr>
      <w:tr w14:paraId="6C64E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5D0AA15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w:t>
            </w:r>
          </w:p>
        </w:tc>
        <w:tc>
          <w:tcPr>
            <w:tcW w:w="1234" w:type="dxa"/>
            <w:tcBorders>
              <w:tl2br w:val="nil"/>
              <w:tr2bl w:val="nil"/>
            </w:tcBorders>
            <w:shd w:val="clear" w:color="auto" w:fill="auto"/>
            <w:noWrap/>
            <w:vAlign w:val="center"/>
          </w:tcPr>
          <w:p w14:paraId="4101AD0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无线键鼠</w:t>
            </w:r>
          </w:p>
        </w:tc>
        <w:tc>
          <w:tcPr>
            <w:tcW w:w="6681" w:type="dxa"/>
            <w:tcBorders>
              <w:tl2br w:val="nil"/>
              <w:tr2bl w:val="nil"/>
            </w:tcBorders>
            <w:shd w:val="clear" w:color="auto" w:fill="auto"/>
            <w:noWrap/>
            <w:vAlign w:val="center"/>
          </w:tcPr>
          <w:p w14:paraId="1149691F">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全尺寸键盘带数字小键盘，带快捷键，人体工学，舒适握感，电池持久耐用；轴体类型为无轴体，按键数&gt;100键；10米范围无线连接，适用于Windows和信创操作系统，即插即忘微型接收器，</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三年质保</w:t>
            </w:r>
          </w:p>
        </w:tc>
      </w:tr>
      <w:tr w14:paraId="134CD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79FF030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2</w:t>
            </w:r>
          </w:p>
        </w:tc>
        <w:tc>
          <w:tcPr>
            <w:tcW w:w="1234" w:type="dxa"/>
            <w:tcBorders>
              <w:tl2br w:val="nil"/>
              <w:tr2bl w:val="nil"/>
            </w:tcBorders>
            <w:shd w:val="clear" w:color="auto" w:fill="auto"/>
            <w:noWrap/>
            <w:vAlign w:val="center"/>
          </w:tcPr>
          <w:p w14:paraId="0B1D12E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有线网卡</w:t>
            </w:r>
          </w:p>
        </w:tc>
        <w:tc>
          <w:tcPr>
            <w:tcW w:w="6681" w:type="dxa"/>
            <w:tcBorders>
              <w:tl2br w:val="nil"/>
              <w:tr2bl w:val="nil"/>
            </w:tcBorders>
            <w:shd w:val="clear" w:color="auto" w:fill="auto"/>
            <w:noWrap/>
            <w:vAlign w:val="center"/>
          </w:tcPr>
          <w:p w14:paraId="48F5ED4C">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pci-e接口、带芯片、高速稳定，配可替换短挡条，无线速率1000M，自适应千兆有线网卡 RJ45网口高速扩展卡，</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三年质保</w:t>
            </w:r>
          </w:p>
        </w:tc>
      </w:tr>
      <w:tr w14:paraId="7FE06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4844FA6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3</w:t>
            </w:r>
          </w:p>
        </w:tc>
        <w:tc>
          <w:tcPr>
            <w:tcW w:w="1234" w:type="dxa"/>
            <w:tcBorders>
              <w:tl2br w:val="nil"/>
              <w:tr2bl w:val="nil"/>
            </w:tcBorders>
            <w:shd w:val="clear" w:color="auto" w:fill="auto"/>
            <w:noWrap/>
            <w:vAlign w:val="center"/>
          </w:tcPr>
          <w:p w14:paraId="16955A1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USB有线网卡</w:t>
            </w:r>
          </w:p>
        </w:tc>
        <w:tc>
          <w:tcPr>
            <w:tcW w:w="6681" w:type="dxa"/>
            <w:tcBorders>
              <w:tl2br w:val="nil"/>
              <w:tr2bl w:val="nil"/>
            </w:tcBorders>
            <w:shd w:val="clear" w:color="auto" w:fill="auto"/>
            <w:noWrap/>
            <w:vAlign w:val="center"/>
          </w:tcPr>
          <w:p w14:paraId="7F2BE015">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USB3.0转网口千兆有线网卡转RJ45网线转接头接口，线长</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10CM，</w:t>
            </w:r>
            <w:r>
              <w:rPr>
                <w:rFonts w:hint="eastAsia" w:ascii="宋体" w:hAnsi="宋体" w:cs="宋体"/>
                <w:color w:val="auto"/>
                <w:kern w:val="0"/>
                <w:sz w:val="24"/>
                <w:szCs w:val="24"/>
                <w:highlight w:val="none"/>
              </w:rPr>
              <w:t>千兆</w:t>
            </w:r>
            <w:r>
              <w:rPr>
                <w:rFonts w:hint="eastAsia" w:ascii="宋体" w:hAnsi="宋体" w:cs="宋体"/>
                <w:color w:val="auto"/>
                <w:kern w:val="0"/>
                <w:sz w:val="24"/>
                <w:szCs w:val="24"/>
                <w:highlight w:val="none"/>
                <w:lang w:val="en-US" w:eastAsia="zh-CN"/>
              </w:rPr>
              <w:t>瑞昱芯片、高速稳定，电路保护（逆流保护，过流保护，短路保护），即插即安装，兼容Windows、Linux、Andriod、信创等操作系统</w:t>
            </w:r>
          </w:p>
        </w:tc>
      </w:tr>
      <w:tr w14:paraId="56D3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5318BE0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p>
        </w:tc>
        <w:tc>
          <w:tcPr>
            <w:tcW w:w="1234" w:type="dxa"/>
            <w:tcBorders>
              <w:tl2br w:val="nil"/>
              <w:tr2bl w:val="nil"/>
            </w:tcBorders>
            <w:shd w:val="clear" w:color="auto" w:fill="auto"/>
            <w:noWrap/>
            <w:vAlign w:val="center"/>
          </w:tcPr>
          <w:p w14:paraId="40F73F8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打印线</w:t>
            </w:r>
          </w:p>
        </w:tc>
        <w:tc>
          <w:tcPr>
            <w:tcW w:w="6681" w:type="dxa"/>
            <w:tcBorders>
              <w:tl2br w:val="nil"/>
              <w:tr2bl w:val="nil"/>
            </w:tcBorders>
            <w:shd w:val="clear" w:color="auto" w:fill="auto"/>
            <w:noWrap/>
            <w:vAlign w:val="center"/>
          </w:tcPr>
          <w:p w14:paraId="02354CB1">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3米USB</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双层屏蔽，匹配磁环抗干扰，适用通用惠普HP、佳能、爱普生等打印机</w:t>
            </w:r>
          </w:p>
        </w:tc>
      </w:tr>
      <w:tr w14:paraId="39D22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5" w:hRule="atLeast"/>
        </w:trPr>
        <w:tc>
          <w:tcPr>
            <w:tcW w:w="607" w:type="dxa"/>
            <w:tcBorders>
              <w:tl2br w:val="nil"/>
              <w:tr2bl w:val="nil"/>
            </w:tcBorders>
            <w:shd w:val="clear" w:color="auto" w:fill="auto"/>
            <w:noWrap/>
            <w:vAlign w:val="center"/>
          </w:tcPr>
          <w:p w14:paraId="0D71575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p>
        </w:tc>
        <w:tc>
          <w:tcPr>
            <w:tcW w:w="1234" w:type="dxa"/>
            <w:tcBorders>
              <w:tl2br w:val="nil"/>
              <w:tr2bl w:val="nil"/>
            </w:tcBorders>
            <w:shd w:val="clear" w:color="auto" w:fill="auto"/>
            <w:noWrap/>
            <w:vAlign w:val="center"/>
          </w:tcPr>
          <w:p w14:paraId="7663D98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水晶头</w:t>
            </w:r>
          </w:p>
        </w:tc>
        <w:tc>
          <w:tcPr>
            <w:tcW w:w="6681" w:type="dxa"/>
            <w:tcBorders>
              <w:tl2br w:val="nil"/>
              <w:tr2bl w:val="nil"/>
            </w:tcBorders>
            <w:shd w:val="clear" w:color="auto" w:fill="auto"/>
            <w:noWrap/>
            <w:vAlign w:val="center"/>
          </w:tcPr>
          <w:p w14:paraId="6AA55ED1">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超5类</w:t>
            </w:r>
            <w:r>
              <w:rPr>
                <w:rFonts w:hint="eastAsia" w:ascii="宋体" w:hAnsi="宋体" w:cs="宋体"/>
                <w:color w:val="auto"/>
                <w:kern w:val="0"/>
                <w:sz w:val="24"/>
                <w:szCs w:val="24"/>
                <w:highlight w:val="none"/>
                <w:lang w:val="en-US" w:eastAsia="zh-CN"/>
              </w:rPr>
              <w:t>工程级千兆RJ45水晶头</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100个</w:t>
            </w:r>
          </w:p>
        </w:tc>
      </w:tr>
      <w:tr w14:paraId="4D8C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7D41998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val="en-US" w:eastAsia="zh-CN"/>
              </w:rPr>
              <w:t>6</w:t>
            </w:r>
          </w:p>
        </w:tc>
        <w:tc>
          <w:tcPr>
            <w:tcW w:w="1234" w:type="dxa"/>
            <w:tcBorders>
              <w:tl2br w:val="nil"/>
              <w:tr2bl w:val="nil"/>
            </w:tcBorders>
            <w:shd w:val="clear" w:color="auto" w:fill="auto"/>
            <w:noWrap/>
            <w:vAlign w:val="center"/>
          </w:tcPr>
          <w:p w14:paraId="43259D6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有线扫描枪</w:t>
            </w:r>
          </w:p>
        </w:tc>
        <w:tc>
          <w:tcPr>
            <w:tcW w:w="6681" w:type="dxa"/>
            <w:tcBorders>
              <w:tl2br w:val="nil"/>
              <w:tr2bl w:val="nil"/>
            </w:tcBorders>
            <w:shd w:val="clear" w:color="auto" w:fill="auto"/>
            <w:noWrap/>
            <w:vAlign w:val="center"/>
          </w:tcPr>
          <w:p w14:paraId="69739B19">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扫描精度</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4MIL，高速解码识读，抗震耐摔，兼容Windows、信创等操作系统，</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一年质保</w:t>
            </w:r>
          </w:p>
        </w:tc>
      </w:tr>
      <w:tr w14:paraId="47125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3476FD6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17</w:t>
            </w:r>
          </w:p>
        </w:tc>
        <w:tc>
          <w:tcPr>
            <w:tcW w:w="1234" w:type="dxa"/>
            <w:tcBorders>
              <w:tl2br w:val="nil"/>
              <w:tr2bl w:val="nil"/>
            </w:tcBorders>
            <w:shd w:val="clear" w:color="auto" w:fill="auto"/>
            <w:noWrap/>
            <w:vAlign w:val="center"/>
          </w:tcPr>
          <w:p w14:paraId="16D40C9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外置光驱刻录机</w:t>
            </w:r>
          </w:p>
        </w:tc>
        <w:tc>
          <w:tcPr>
            <w:tcW w:w="6681" w:type="dxa"/>
            <w:tcBorders>
              <w:tl2br w:val="nil"/>
              <w:tr2bl w:val="nil"/>
            </w:tcBorders>
            <w:shd w:val="clear" w:color="auto" w:fill="auto"/>
            <w:noWrap/>
            <w:vAlign w:val="center"/>
          </w:tcPr>
          <w:p w14:paraId="36B0265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即插即用，多平台支持，原装内芯非组装，支持type-c/USB双接口；外置刻录机，外置DVD光驱，DVD刻录机，DVD光驱；支持Windows系列操作、信创操作系统；CD-RW</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24X，DVD-RW</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8X，DVD+RW</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8X，DVD-RAM</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5X；线长</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50CM；</w:t>
            </w:r>
          </w:p>
        </w:tc>
      </w:tr>
      <w:tr w14:paraId="38D74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74C3A46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18</w:t>
            </w:r>
          </w:p>
        </w:tc>
        <w:tc>
          <w:tcPr>
            <w:tcW w:w="1234" w:type="dxa"/>
            <w:tcBorders>
              <w:tl2br w:val="nil"/>
              <w:tr2bl w:val="nil"/>
            </w:tcBorders>
            <w:shd w:val="clear" w:color="auto" w:fill="auto"/>
            <w:noWrap/>
            <w:vAlign w:val="center"/>
          </w:tcPr>
          <w:p w14:paraId="3E065AF1">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USB集线器</w:t>
            </w:r>
          </w:p>
        </w:tc>
        <w:tc>
          <w:tcPr>
            <w:tcW w:w="6681" w:type="dxa"/>
            <w:tcBorders>
              <w:tl2br w:val="nil"/>
              <w:tr2bl w:val="nil"/>
            </w:tcBorders>
            <w:shd w:val="clear" w:color="auto" w:fill="auto"/>
            <w:noWrap/>
            <w:vAlign w:val="center"/>
          </w:tcPr>
          <w:p w14:paraId="2F50D85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线长</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1米，加粗线缆耐弯耐折，电路保护（逆流保护，过流保护，短路保护）,接口数量</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4个</w:t>
            </w:r>
          </w:p>
        </w:tc>
      </w:tr>
      <w:tr w14:paraId="3F06E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3B375C7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19</w:t>
            </w:r>
          </w:p>
        </w:tc>
        <w:tc>
          <w:tcPr>
            <w:tcW w:w="1234" w:type="dxa"/>
            <w:tcBorders>
              <w:tl2br w:val="nil"/>
              <w:tr2bl w:val="nil"/>
            </w:tcBorders>
            <w:shd w:val="clear" w:color="auto" w:fill="auto"/>
            <w:noWrap/>
            <w:vAlign w:val="center"/>
          </w:tcPr>
          <w:p w14:paraId="0E43214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摄像头</w:t>
            </w:r>
          </w:p>
        </w:tc>
        <w:tc>
          <w:tcPr>
            <w:tcW w:w="6681" w:type="dxa"/>
            <w:tcBorders>
              <w:tl2br w:val="nil"/>
              <w:tr2bl w:val="nil"/>
            </w:tcBorders>
            <w:shd w:val="clear" w:color="auto" w:fill="auto"/>
            <w:noWrap/>
            <w:vAlign w:val="center"/>
          </w:tcPr>
          <w:p w14:paraId="14A11056">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1080p，自动对焦，即插即用，支持安卓、苹果IPTV; 带麦克风，免驱，USB接口；电脑屏幕可调整角度固定夹；线长2</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米</w:t>
            </w:r>
          </w:p>
        </w:tc>
      </w:tr>
      <w:tr w14:paraId="73F53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6F2C69E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0</w:t>
            </w:r>
          </w:p>
        </w:tc>
        <w:tc>
          <w:tcPr>
            <w:tcW w:w="1234" w:type="dxa"/>
            <w:tcBorders>
              <w:tl2br w:val="nil"/>
              <w:tr2bl w:val="nil"/>
            </w:tcBorders>
            <w:shd w:val="clear" w:color="auto" w:fill="auto"/>
            <w:noWrap/>
            <w:vAlign w:val="center"/>
          </w:tcPr>
          <w:p w14:paraId="16EA666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数据线</w:t>
            </w:r>
          </w:p>
        </w:tc>
        <w:tc>
          <w:tcPr>
            <w:tcW w:w="6681" w:type="dxa"/>
            <w:tcBorders>
              <w:tl2br w:val="nil"/>
              <w:tr2bl w:val="nil"/>
            </w:tcBorders>
            <w:shd w:val="clear" w:color="auto" w:fill="auto"/>
            <w:noWrap/>
            <w:vAlign w:val="center"/>
          </w:tcPr>
          <w:p w14:paraId="650AAFE7">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1米</w:t>
            </w:r>
            <w:r>
              <w:rPr>
                <w:rFonts w:hint="eastAsia" w:ascii="宋体" w:hAnsi="宋体" w:cs="宋体"/>
                <w:color w:val="auto"/>
                <w:kern w:val="0"/>
                <w:sz w:val="24"/>
                <w:szCs w:val="24"/>
                <w:highlight w:val="none"/>
                <w:lang w:val="en-US" w:eastAsia="zh-CN"/>
              </w:rPr>
              <w:t>micro USB，镀镍接口，加粗线缆耐弯耐折</w:t>
            </w:r>
          </w:p>
        </w:tc>
      </w:tr>
      <w:tr w14:paraId="2D6B9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27B4E2C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1</w:t>
            </w:r>
          </w:p>
        </w:tc>
        <w:tc>
          <w:tcPr>
            <w:tcW w:w="1234" w:type="dxa"/>
            <w:tcBorders>
              <w:tl2br w:val="nil"/>
              <w:tr2bl w:val="nil"/>
            </w:tcBorders>
            <w:shd w:val="clear" w:color="auto" w:fill="auto"/>
            <w:noWrap/>
            <w:vAlign w:val="center"/>
          </w:tcPr>
          <w:p w14:paraId="29E7F4D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视频线1</w:t>
            </w:r>
          </w:p>
        </w:tc>
        <w:tc>
          <w:tcPr>
            <w:tcW w:w="6681" w:type="dxa"/>
            <w:tcBorders>
              <w:tl2br w:val="nil"/>
              <w:tr2bl w:val="nil"/>
            </w:tcBorders>
            <w:shd w:val="clear" w:color="auto" w:fill="auto"/>
            <w:noWrap/>
            <w:vAlign w:val="center"/>
          </w:tcPr>
          <w:p w14:paraId="54427FCE">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工程级</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1.5米HDMI</w:t>
            </w:r>
            <w:r>
              <w:rPr>
                <w:rFonts w:hint="eastAsia" w:ascii="宋体" w:hAnsi="宋体" w:cs="宋体"/>
                <w:color w:val="auto"/>
                <w:kern w:val="0"/>
                <w:sz w:val="24"/>
                <w:szCs w:val="24"/>
                <w:highlight w:val="none"/>
                <w:lang w:eastAsia="zh-CN"/>
              </w:rPr>
              <w:t>，</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4k高清，多层屏蔽镀金接口</w:t>
            </w:r>
          </w:p>
        </w:tc>
      </w:tr>
      <w:tr w14:paraId="4A33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35311A9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p>
        </w:tc>
        <w:tc>
          <w:tcPr>
            <w:tcW w:w="1234" w:type="dxa"/>
            <w:tcBorders>
              <w:tl2br w:val="nil"/>
              <w:tr2bl w:val="nil"/>
            </w:tcBorders>
            <w:shd w:val="clear" w:color="auto" w:fill="auto"/>
            <w:noWrap/>
            <w:vAlign w:val="center"/>
          </w:tcPr>
          <w:p w14:paraId="203A3AB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视频线2</w:t>
            </w:r>
          </w:p>
        </w:tc>
        <w:tc>
          <w:tcPr>
            <w:tcW w:w="6681" w:type="dxa"/>
            <w:tcBorders>
              <w:tl2br w:val="nil"/>
              <w:tr2bl w:val="nil"/>
            </w:tcBorders>
            <w:shd w:val="clear" w:color="auto" w:fill="auto"/>
            <w:noWrap/>
            <w:vAlign w:val="center"/>
          </w:tcPr>
          <w:p w14:paraId="12DED00D">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工程级</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3米HDMI</w:t>
            </w:r>
            <w:r>
              <w:rPr>
                <w:rFonts w:hint="eastAsia" w:ascii="宋体" w:hAnsi="宋体" w:cs="宋体"/>
                <w:color w:val="auto"/>
                <w:kern w:val="0"/>
                <w:sz w:val="24"/>
                <w:szCs w:val="24"/>
                <w:highlight w:val="none"/>
                <w:lang w:eastAsia="zh-CN"/>
              </w:rPr>
              <w:t>，</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4k高清，多层屏蔽镀金接口</w:t>
            </w:r>
          </w:p>
        </w:tc>
      </w:tr>
      <w:tr w14:paraId="2344A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4439DE5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3</w:t>
            </w:r>
          </w:p>
        </w:tc>
        <w:tc>
          <w:tcPr>
            <w:tcW w:w="1234" w:type="dxa"/>
            <w:tcBorders>
              <w:tl2br w:val="nil"/>
              <w:tr2bl w:val="nil"/>
            </w:tcBorders>
            <w:shd w:val="clear" w:color="auto" w:fill="auto"/>
            <w:noWrap/>
            <w:vAlign w:val="center"/>
          </w:tcPr>
          <w:p w14:paraId="472EC1F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视频线3</w:t>
            </w:r>
          </w:p>
        </w:tc>
        <w:tc>
          <w:tcPr>
            <w:tcW w:w="6681" w:type="dxa"/>
            <w:tcBorders>
              <w:tl2br w:val="nil"/>
              <w:tr2bl w:val="nil"/>
            </w:tcBorders>
            <w:shd w:val="clear" w:color="auto" w:fill="auto"/>
            <w:noWrap/>
            <w:vAlign w:val="center"/>
          </w:tcPr>
          <w:p w14:paraId="04AA48F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工程级</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rPr>
              <w:t>5米HDMI</w:t>
            </w:r>
            <w:r>
              <w:rPr>
                <w:rFonts w:hint="eastAsia" w:ascii="宋体" w:hAnsi="宋体" w:cs="宋体"/>
                <w:color w:val="auto"/>
                <w:kern w:val="0"/>
                <w:sz w:val="24"/>
                <w:szCs w:val="24"/>
                <w:highlight w:val="none"/>
                <w:lang w:eastAsia="zh-CN"/>
              </w:rPr>
              <w:t>，</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4k高清，多层屏蔽镀金接口</w:t>
            </w:r>
          </w:p>
        </w:tc>
      </w:tr>
      <w:tr w14:paraId="33EDF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535181C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p>
        </w:tc>
        <w:tc>
          <w:tcPr>
            <w:tcW w:w="1234" w:type="dxa"/>
            <w:tcBorders>
              <w:tl2br w:val="nil"/>
              <w:tr2bl w:val="nil"/>
            </w:tcBorders>
            <w:shd w:val="clear" w:color="auto" w:fill="auto"/>
            <w:noWrap/>
            <w:vAlign w:val="center"/>
          </w:tcPr>
          <w:p w14:paraId="6ED57BF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有线耳机</w:t>
            </w:r>
          </w:p>
        </w:tc>
        <w:tc>
          <w:tcPr>
            <w:tcW w:w="6681" w:type="dxa"/>
            <w:tcBorders>
              <w:tl2br w:val="nil"/>
              <w:tr2bl w:val="nil"/>
            </w:tcBorders>
            <w:shd w:val="clear" w:color="auto" w:fill="auto"/>
            <w:noWrap/>
            <w:vAlign w:val="center"/>
          </w:tcPr>
          <w:p w14:paraId="06D2765C">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入耳式，隔音降噪高音质，线长</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1.5</w:t>
            </w:r>
            <w:r>
              <w:rPr>
                <w:rFonts w:hint="eastAsia" w:ascii="宋体" w:hAnsi="宋体" w:eastAsia="宋体" w:cs="宋体"/>
                <w:b w:val="0"/>
                <w:bCs w:val="0"/>
                <w:color w:val="auto"/>
                <w:kern w:val="0"/>
                <w:sz w:val="24"/>
                <w:szCs w:val="24"/>
                <w:highlight w:val="none"/>
                <w:lang w:val="en-US" w:eastAsia="zh-CN" w:bidi="ar-SA"/>
              </w:rPr>
              <w:t>米</w:t>
            </w:r>
            <w:r>
              <w:rPr>
                <w:rFonts w:hint="eastAsia" w:ascii="宋体" w:hAnsi="宋体" w:cs="宋体"/>
                <w:b w:val="0"/>
                <w:bCs w:val="0"/>
                <w:color w:val="auto"/>
                <w:kern w:val="0"/>
                <w:sz w:val="24"/>
                <w:szCs w:val="24"/>
                <w:highlight w:val="none"/>
                <w:lang w:val="en-US" w:eastAsia="zh-CN" w:bidi="ar-SA"/>
              </w:rPr>
              <w:t>，耐磨耐折加粗线缆</w:t>
            </w:r>
          </w:p>
        </w:tc>
      </w:tr>
      <w:tr w14:paraId="561BC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26B92F9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w:t>
            </w:r>
          </w:p>
        </w:tc>
        <w:tc>
          <w:tcPr>
            <w:tcW w:w="1234" w:type="dxa"/>
            <w:tcBorders>
              <w:tl2br w:val="nil"/>
              <w:tr2bl w:val="nil"/>
            </w:tcBorders>
            <w:shd w:val="clear" w:color="auto" w:fill="auto"/>
            <w:noWrap/>
            <w:vAlign w:val="center"/>
          </w:tcPr>
          <w:p w14:paraId="051F264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激光翻页笔</w:t>
            </w:r>
          </w:p>
        </w:tc>
        <w:tc>
          <w:tcPr>
            <w:tcW w:w="6681" w:type="dxa"/>
            <w:tcBorders>
              <w:tl2br w:val="nil"/>
              <w:tr2bl w:val="nil"/>
            </w:tcBorders>
            <w:shd w:val="clear" w:color="auto" w:fill="auto"/>
            <w:noWrap/>
            <w:vAlign w:val="center"/>
          </w:tcPr>
          <w:p w14:paraId="3F88FF08">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USB接收器，金属漆外壳，红光，2.4GHz无线传输，即插即用，</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100米远控，激光距离</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200米，Type-C充电口，具有电量状态指示灯，具备黑屏/全屏自由切换、</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三档亮度调节等功能，</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三年质保</w:t>
            </w:r>
          </w:p>
        </w:tc>
      </w:tr>
      <w:tr w14:paraId="40EDC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trPr>
        <w:tc>
          <w:tcPr>
            <w:tcW w:w="607" w:type="dxa"/>
            <w:tcBorders>
              <w:tl2br w:val="nil"/>
              <w:tr2bl w:val="nil"/>
            </w:tcBorders>
            <w:shd w:val="clear" w:color="auto" w:fill="auto"/>
            <w:noWrap/>
            <w:vAlign w:val="center"/>
          </w:tcPr>
          <w:p w14:paraId="18ADD06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26</w:t>
            </w:r>
          </w:p>
        </w:tc>
        <w:tc>
          <w:tcPr>
            <w:tcW w:w="1234" w:type="dxa"/>
            <w:tcBorders>
              <w:tl2br w:val="nil"/>
              <w:tr2bl w:val="nil"/>
            </w:tcBorders>
            <w:shd w:val="clear" w:color="auto" w:fill="auto"/>
            <w:noWrap/>
            <w:vAlign w:val="center"/>
          </w:tcPr>
          <w:p w14:paraId="2DA59E7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内置光驱刻录机</w:t>
            </w:r>
          </w:p>
        </w:tc>
        <w:tc>
          <w:tcPr>
            <w:tcW w:w="6681" w:type="dxa"/>
            <w:tcBorders>
              <w:tl2br w:val="nil"/>
              <w:tr2bl w:val="nil"/>
            </w:tcBorders>
            <w:shd w:val="clear" w:color="auto" w:fill="auto"/>
            <w:noWrap/>
            <w:vAlign w:val="center"/>
          </w:tcPr>
          <w:p w14:paraId="66950EB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24倍数</w:t>
            </w:r>
            <w:r>
              <w:rPr>
                <w:rFonts w:hint="eastAsia" w:ascii="宋体" w:hAnsi="宋体" w:cs="宋体"/>
                <w:color w:val="auto"/>
                <w:kern w:val="0"/>
                <w:sz w:val="24"/>
                <w:szCs w:val="24"/>
                <w:highlight w:val="none"/>
                <w:lang w:val="en-US" w:eastAsia="zh-CN"/>
              </w:rPr>
              <w:t>原装正品，SATA接口，内置DVD刻录机；刻录速度：DVD+RW</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8X，</w:t>
            </w:r>
            <w:r>
              <w:rPr>
                <w:rFonts w:hint="eastAsia" w:ascii="宋体" w:hAnsi="宋体" w:cs="宋体"/>
                <w:color w:val="auto"/>
                <w:kern w:val="0"/>
                <w:sz w:val="24"/>
                <w:szCs w:val="24"/>
                <w:highlight w:val="none"/>
                <w:lang w:val="en-US" w:eastAsia="zh-CN"/>
              </w:rPr>
              <w:t>DVD-RW</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8X，CD-RW</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24X，</w:t>
            </w:r>
            <w:r>
              <w:rPr>
                <w:rFonts w:hint="eastAsia" w:ascii="宋体" w:hAnsi="宋体" w:cs="宋体"/>
                <w:color w:val="auto"/>
                <w:kern w:val="0"/>
                <w:sz w:val="24"/>
                <w:szCs w:val="24"/>
                <w:highlight w:val="none"/>
                <w:lang w:val="en-US" w:eastAsia="zh-CN"/>
              </w:rPr>
              <w:t>DVD-R</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24X，</w:t>
            </w:r>
            <w:r>
              <w:rPr>
                <w:rFonts w:hint="eastAsia" w:ascii="宋体" w:hAnsi="宋体" w:cs="宋体"/>
                <w:color w:val="auto"/>
                <w:kern w:val="0"/>
                <w:sz w:val="24"/>
                <w:szCs w:val="24"/>
                <w:highlight w:val="none"/>
                <w:lang w:val="en-US" w:eastAsia="zh-CN"/>
              </w:rPr>
              <w:t>DVD+R</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24X，</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三年质保</w:t>
            </w:r>
          </w:p>
        </w:tc>
      </w:tr>
      <w:tr w14:paraId="0678E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607" w:type="dxa"/>
            <w:tcBorders>
              <w:tl2br w:val="nil"/>
              <w:tr2bl w:val="nil"/>
            </w:tcBorders>
            <w:shd w:val="clear" w:color="auto" w:fill="auto"/>
            <w:noWrap/>
            <w:vAlign w:val="center"/>
          </w:tcPr>
          <w:p w14:paraId="7FBA105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27</w:t>
            </w:r>
          </w:p>
        </w:tc>
        <w:tc>
          <w:tcPr>
            <w:tcW w:w="1234" w:type="dxa"/>
            <w:tcBorders>
              <w:tl2br w:val="nil"/>
              <w:tr2bl w:val="nil"/>
            </w:tcBorders>
            <w:shd w:val="clear" w:color="auto" w:fill="auto"/>
            <w:noWrap/>
            <w:vAlign w:val="center"/>
          </w:tcPr>
          <w:p w14:paraId="61773599">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无线路由器</w:t>
            </w:r>
          </w:p>
        </w:tc>
        <w:tc>
          <w:tcPr>
            <w:tcW w:w="6681" w:type="dxa"/>
            <w:tcBorders>
              <w:tl2br w:val="nil"/>
              <w:tr2bl w:val="nil"/>
            </w:tcBorders>
            <w:shd w:val="clear" w:color="auto" w:fill="auto"/>
            <w:noWrap/>
            <w:vAlign w:val="center"/>
          </w:tcPr>
          <w:p w14:paraId="56350874">
            <w:pPr>
              <w:keepNext w:val="0"/>
              <w:keepLines w:val="0"/>
              <w:pageBreakBefore w:val="0"/>
              <w:widowControl/>
              <w:kinsoku/>
              <w:wordWrap/>
              <w:overflowPunct/>
              <w:topLinePunct w:val="0"/>
              <w:autoSpaceDE/>
              <w:autoSpaceDN/>
              <w:bidi w:val="0"/>
              <w:adjustRightInd/>
              <w:snapToGrid/>
              <w:spacing w:line="420" w:lineRule="exact"/>
              <w:jc w:val="left"/>
              <w:textAlignment w:val="auto"/>
              <w:rPr>
                <w:rFonts w:hint="default" w:ascii="宋体" w:hAnsi="宋体" w:cs="宋体"/>
                <w:color w:val="auto"/>
                <w:kern w:val="0"/>
                <w:sz w:val="24"/>
                <w:szCs w:val="24"/>
                <w:highlight w:val="none"/>
                <w:lang w:val="en-US"/>
              </w:rPr>
            </w:pPr>
            <w:r>
              <w:rPr>
                <w:rFonts w:hint="eastAsia" w:ascii="宋体" w:hAnsi="宋体" w:cs="宋体"/>
                <w:color w:val="auto"/>
                <w:kern w:val="0"/>
                <w:sz w:val="24"/>
                <w:szCs w:val="24"/>
                <w:highlight w:val="none"/>
                <w:lang w:val="en-US" w:eastAsia="zh-CN"/>
              </w:rPr>
              <w:t>WiFi6以上，无线速率</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3200M，自带全频信号放大器，</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6要高增益天线，</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b w:val="0"/>
                <w:bCs w:val="0"/>
                <w:color w:val="auto"/>
                <w:kern w:val="0"/>
                <w:sz w:val="24"/>
                <w:szCs w:val="24"/>
                <w:highlight w:val="none"/>
                <w:lang w:val="en-US" w:eastAsia="zh-CN" w:bidi="ar-SA"/>
              </w:rPr>
              <w:t>256G内存，</w:t>
            </w:r>
            <w:r>
              <w:rPr>
                <w:rFonts w:hint="eastAsia" w:ascii="宋体" w:hAnsi="宋体" w:cs="宋体"/>
                <w:color w:val="auto"/>
                <w:kern w:val="0"/>
                <w:sz w:val="24"/>
                <w:szCs w:val="24"/>
                <w:highlight w:val="none"/>
                <w:lang w:val="en-US" w:eastAsia="zh-CN"/>
              </w:rPr>
              <w:t>支持防火墙，总带机量80-100终端，信号稳定高效</w:t>
            </w:r>
            <w:r>
              <w:rPr>
                <w:rFonts w:hint="eastAsia" w:ascii="宋体" w:hAnsi="宋体" w:cs="宋体"/>
                <w:b w:val="0"/>
                <w:bCs w:val="0"/>
                <w:color w:val="auto"/>
                <w:kern w:val="0"/>
                <w:sz w:val="24"/>
                <w:szCs w:val="24"/>
                <w:highlight w:val="none"/>
                <w:lang w:val="en-US" w:eastAsia="zh-CN" w:bidi="ar-SA"/>
              </w:rPr>
              <w:t>，</w:t>
            </w:r>
            <w:r>
              <w:rPr>
                <w:rFonts w:hint="default" w:ascii="宋体" w:hAnsi="宋体" w:eastAsia="宋体" w:cs="宋体"/>
                <w:b w:val="0"/>
                <w:bCs w:val="0"/>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rPr>
              <w:t>三年质保</w:t>
            </w:r>
          </w:p>
        </w:tc>
      </w:tr>
    </w:tbl>
    <w:p w14:paraId="078E0D15">
      <w:pPr>
        <w:pStyle w:val="10"/>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4"/>
          <w:highlight w:val="none"/>
          <w:shd w:val="clear" w:color="auto" w:fill="FFFFFF"/>
          <w:lang w:eastAsia="zh-CN"/>
        </w:rPr>
      </w:pPr>
    </w:p>
    <w:p w14:paraId="4E793323">
      <w:pPr>
        <w:pStyle w:val="10"/>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lang w:val="en-US" w:eastAsia="zh-CN"/>
        </w:rPr>
        <w:t>二</w:t>
      </w:r>
      <w:r>
        <w:rPr>
          <w:rFonts w:hint="eastAsia" w:ascii="宋体" w:hAnsi="宋体" w:eastAsia="宋体" w:cs="宋体"/>
          <w:color w:val="auto"/>
          <w:sz w:val="24"/>
          <w:highlight w:val="none"/>
          <w:shd w:val="clear" w:color="auto" w:fill="FFFFFF"/>
          <w:lang w:eastAsia="zh-CN"/>
        </w:rPr>
        <w:t>）</w:t>
      </w:r>
      <w:r>
        <w:rPr>
          <w:rFonts w:hint="default" w:ascii="宋体" w:hAnsi="宋体" w:eastAsia="宋体" w:cs="宋体"/>
          <w:color w:val="auto"/>
          <w:sz w:val="24"/>
          <w:highlight w:val="none"/>
          <w:shd w:val="clear" w:color="auto" w:fill="FFFFFF"/>
        </w:rPr>
        <w:t>基本技术及服务要求</w:t>
      </w:r>
    </w:p>
    <w:p w14:paraId="4C29CA59">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val="en-US" w:eastAsia="zh-CN"/>
        </w:rPr>
        <w:t>1.</w:t>
      </w:r>
      <w:r>
        <w:rPr>
          <w:rFonts w:hint="default" w:ascii="宋体" w:hAnsi="宋体" w:eastAsia="宋体" w:cs="宋体"/>
          <w:color w:val="auto"/>
          <w:sz w:val="24"/>
          <w:highlight w:val="none"/>
          <w:shd w:val="clear" w:color="auto" w:fill="FFFFFF"/>
        </w:rPr>
        <w:t>终端配件的制造标准及技术规范等有关资料必须符合国家相关标准、规范要求，并提供合格的终端配件上门送货维修更换服务，服务期一年。服务地点为福州大学附属省立医院东街院区及金山院区。</w:t>
      </w:r>
    </w:p>
    <w:p w14:paraId="08F07CB3">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2</w:t>
      </w:r>
      <w:r>
        <w:rPr>
          <w:rFonts w:hint="eastAsia" w:ascii="宋体" w:hAnsi="宋体" w:eastAsia="宋体" w:cs="宋体"/>
          <w:color w:val="auto"/>
          <w:sz w:val="24"/>
          <w:highlight w:val="none"/>
          <w:shd w:val="clear" w:color="auto" w:fill="FFFFFF"/>
          <w:lang w:val="en-US" w:eastAsia="zh-CN"/>
        </w:rPr>
        <w:t>.</w:t>
      </w:r>
      <w:r>
        <w:rPr>
          <w:rFonts w:hint="eastAsia" w:ascii="宋体" w:hAnsi="宋体" w:eastAsia="宋体" w:cs="宋体"/>
          <w:color w:val="auto"/>
          <w:sz w:val="24"/>
          <w:highlight w:val="none"/>
          <w:shd w:val="clear" w:color="auto" w:fill="FFFFFF"/>
          <w:lang w:eastAsia="zh-CN"/>
        </w:rPr>
        <w:t>中标人</w:t>
      </w:r>
      <w:r>
        <w:rPr>
          <w:rFonts w:hint="default" w:ascii="宋体" w:hAnsi="宋体" w:eastAsia="宋体" w:cs="宋体"/>
          <w:color w:val="auto"/>
          <w:sz w:val="24"/>
          <w:highlight w:val="none"/>
          <w:shd w:val="clear" w:color="auto" w:fill="FFFFFF"/>
        </w:rPr>
        <w:t>需根据采购人要求及时提供</w:t>
      </w:r>
      <w:r>
        <w:rPr>
          <w:rFonts w:hint="eastAsia" w:ascii="宋体" w:hAnsi="宋体" w:eastAsia="宋体" w:cs="宋体"/>
          <w:color w:val="auto"/>
          <w:sz w:val="24"/>
          <w:highlight w:val="none"/>
          <w:shd w:val="clear" w:color="auto" w:fill="FFFFFF"/>
          <w:lang w:val="en-US" w:eastAsia="zh-CN"/>
        </w:rPr>
        <w:t>中标</w:t>
      </w:r>
      <w:r>
        <w:rPr>
          <w:rFonts w:hint="default" w:ascii="宋体" w:hAnsi="宋体" w:eastAsia="宋体" w:cs="宋体"/>
          <w:color w:val="auto"/>
          <w:sz w:val="24"/>
          <w:highlight w:val="none"/>
          <w:shd w:val="clear" w:color="auto" w:fill="FFFFFF"/>
        </w:rPr>
        <w:t>产品有关资料。</w:t>
      </w:r>
    </w:p>
    <w:p w14:paraId="41EA069D">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3</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rPr>
        <w:t>终端配件上门送货维修更换服务范围：负责对福州大学附属省立医院东街院区及金山院区在服务期内</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rPr>
        <w:t>包含延长期(若有)</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rPr>
        <w:t>提供终端配件送货上门、安装调试、维修更换等工作。</w:t>
      </w:r>
      <w:r>
        <w:rPr>
          <w:rFonts w:hint="eastAsia" w:ascii="宋体" w:hAnsi="宋体" w:eastAsia="宋体" w:cs="宋体"/>
          <w:color w:val="auto"/>
          <w:sz w:val="24"/>
          <w:highlight w:val="none"/>
          <w:shd w:val="clear" w:color="auto" w:fill="FFFFFF"/>
          <w:lang w:val="en-US" w:eastAsia="zh-CN"/>
        </w:rPr>
        <w:t>针</w:t>
      </w:r>
      <w:r>
        <w:rPr>
          <w:rFonts w:hint="default" w:ascii="宋体" w:hAnsi="宋体" w:eastAsia="宋体" w:cs="宋体"/>
          <w:color w:val="auto"/>
          <w:sz w:val="24"/>
          <w:highlight w:val="none"/>
          <w:shd w:val="clear" w:color="auto" w:fill="FFFFFF"/>
        </w:rPr>
        <w:t>对本</w:t>
      </w:r>
      <w:r>
        <w:rPr>
          <w:rFonts w:hint="eastAsia" w:ascii="宋体" w:hAnsi="宋体" w:eastAsia="宋体" w:cs="宋体"/>
          <w:color w:val="auto"/>
          <w:sz w:val="24"/>
          <w:highlight w:val="none"/>
          <w:shd w:val="clear" w:color="auto" w:fill="FFFFFF"/>
          <w:lang w:val="en-US" w:eastAsia="zh-CN"/>
        </w:rPr>
        <w:t>品</w:t>
      </w:r>
      <w:r>
        <w:rPr>
          <w:rFonts w:hint="default" w:ascii="宋体" w:hAnsi="宋体" w:eastAsia="宋体" w:cs="宋体"/>
          <w:color w:val="auto"/>
          <w:sz w:val="24"/>
          <w:highlight w:val="none"/>
          <w:shd w:val="clear" w:color="auto" w:fill="FFFFFF"/>
        </w:rPr>
        <w:t>目的服务</w:t>
      </w:r>
      <w:r>
        <w:rPr>
          <w:rFonts w:hint="eastAsia" w:ascii="宋体" w:hAnsi="宋体" w:eastAsia="宋体" w:cs="宋体"/>
          <w:color w:val="auto"/>
          <w:sz w:val="24"/>
          <w:highlight w:val="none"/>
          <w:shd w:val="clear" w:color="auto" w:fill="FFFFFF"/>
          <w:lang w:eastAsia="zh-CN"/>
        </w:rPr>
        <w:t>，中标人</w:t>
      </w:r>
      <w:r>
        <w:rPr>
          <w:rFonts w:hint="default" w:ascii="宋体" w:hAnsi="宋体" w:eastAsia="宋体" w:cs="宋体"/>
          <w:color w:val="auto"/>
          <w:sz w:val="24"/>
          <w:highlight w:val="none"/>
          <w:shd w:val="clear" w:color="auto" w:fill="FFFFFF"/>
        </w:rPr>
        <w:t>需指定不少于1名业务熟练的技术人员、不少于1名配送人员。</w:t>
      </w:r>
    </w:p>
    <w:p w14:paraId="0D5883A7">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highlight w:val="none"/>
          <w:shd w:val="clear" w:color="auto" w:fill="FFFFFF"/>
        </w:rPr>
      </w:pPr>
      <w:r>
        <w:rPr>
          <w:rFonts w:hint="eastAsia" w:ascii="宋体" w:hAnsi="宋体" w:cs="宋体"/>
          <w:color w:val="auto"/>
          <w:sz w:val="24"/>
          <w:highlight w:val="none"/>
          <w:shd w:val="clear" w:color="auto" w:fill="FFFFFF"/>
          <w:lang w:val="en-US" w:eastAsia="zh-CN"/>
        </w:rPr>
        <w:t>4</w:t>
      </w:r>
      <w:r>
        <w:rPr>
          <w:rFonts w:hint="eastAsia" w:ascii="宋体" w:hAnsi="宋体" w:eastAsia="宋体" w:cs="宋体"/>
          <w:color w:val="auto"/>
          <w:sz w:val="24"/>
          <w:highlight w:val="none"/>
          <w:shd w:val="clear" w:color="auto" w:fill="FFFFFF"/>
          <w:lang w:val="en-US" w:eastAsia="zh-CN"/>
        </w:rPr>
        <w:t>.</w:t>
      </w:r>
      <w:r>
        <w:rPr>
          <w:rFonts w:hint="default" w:ascii="宋体" w:hAnsi="宋体" w:eastAsia="宋体" w:cs="宋体"/>
          <w:color w:val="auto"/>
          <w:sz w:val="24"/>
          <w:highlight w:val="none"/>
          <w:shd w:val="clear" w:color="auto" w:fill="FFFFFF"/>
        </w:rPr>
        <w:t>服务内容：</w:t>
      </w:r>
    </w:p>
    <w:p w14:paraId="0B43AF9E">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lang w:val="en-US" w:eastAsia="zh-CN"/>
        </w:rPr>
        <w:t>1</w:t>
      </w:r>
      <w:r>
        <w:rPr>
          <w:rFonts w:hint="eastAsia" w:ascii="宋体" w:hAnsi="宋体" w:eastAsia="宋体" w:cs="宋体"/>
          <w:color w:val="auto"/>
          <w:sz w:val="24"/>
          <w:highlight w:val="none"/>
          <w:shd w:val="clear" w:color="auto" w:fill="FFFFFF"/>
          <w:lang w:eastAsia="zh-CN"/>
        </w:rPr>
        <w:t>）</w:t>
      </w:r>
      <w:r>
        <w:rPr>
          <w:rFonts w:hint="default" w:ascii="宋体" w:hAnsi="宋体" w:eastAsia="宋体" w:cs="宋体"/>
          <w:color w:val="auto"/>
          <w:sz w:val="24"/>
          <w:highlight w:val="none"/>
          <w:shd w:val="clear" w:color="auto" w:fill="FFFFFF"/>
        </w:rPr>
        <w:t>根据采购人要求及时提供配件并送货上门、安装调试、维修，平常不超过4小时内送达，突发情况应不超过30分钟送达。</w:t>
      </w:r>
    </w:p>
    <w:p w14:paraId="589C2213">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lang w:val="en-US" w:eastAsia="zh-CN"/>
        </w:rPr>
        <w:t>2</w:t>
      </w:r>
      <w:r>
        <w:rPr>
          <w:rFonts w:hint="eastAsia" w:ascii="宋体" w:hAnsi="宋体" w:eastAsia="宋体" w:cs="宋体"/>
          <w:color w:val="auto"/>
          <w:sz w:val="24"/>
          <w:highlight w:val="none"/>
          <w:shd w:val="clear" w:color="auto" w:fill="FFFFFF"/>
          <w:lang w:eastAsia="zh-CN"/>
        </w:rPr>
        <w:t>）</w:t>
      </w:r>
      <w:r>
        <w:rPr>
          <w:rFonts w:hint="default" w:ascii="宋体" w:hAnsi="宋体" w:eastAsia="宋体" w:cs="宋体"/>
          <w:color w:val="auto"/>
          <w:sz w:val="24"/>
          <w:highlight w:val="none"/>
          <w:shd w:val="clear" w:color="auto" w:fill="FFFFFF"/>
        </w:rPr>
        <w:t>提供完整详细的送货配件清单明细，资料力求</w:t>
      </w:r>
      <w:r>
        <w:rPr>
          <w:rFonts w:hint="eastAsia" w:ascii="宋体" w:hAnsi="宋体" w:cs="宋体"/>
          <w:color w:val="auto"/>
          <w:sz w:val="24"/>
          <w:highlight w:val="none"/>
          <w:shd w:val="clear" w:color="auto" w:fill="FFFFFF"/>
          <w:lang w:val="en-US" w:eastAsia="zh-CN"/>
        </w:rPr>
        <w:t>详</w:t>
      </w:r>
      <w:r>
        <w:rPr>
          <w:rFonts w:hint="default" w:ascii="宋体" w:hAnsi="宋体" w:eastAsia="宋体" w:cs="宋体"/>
          <w:color w:val="auto"/>
          <w:sz w:val="24"/>
          <w:highlight w:val="none"/>
          <w:shd w:val="clear" w:color="auto" w:fill="FFFFFF"/>
        </w:rPr>
        <w:t>尽、完善、与实际相符。</w:t>
      </w:r>
    </w:p>
    <w:p w14:paraId="3AB14C96">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lang w:val="en-US" w:eastAsia="zh-CN"/>
        </w:rPr>
        <w:t>3</w:t>
      </w:r>
      <w:r>
        <w:rPr>
          <w:rFonts w:hint="eastAsia" w:ascii="宋体" w:hAnsi="宋体" w:eastAsia="宋体" w:cs="宋体"/>
          <w:color w:val="auto"/>
          <w:sz w:val="24"/>
          <w:highlight w:val="none"/>
          <w:shd w:val="clear" w:color="auto" w:fill="FFFFFF"/>
          <w:lang w:eastAsia="zh-CN"/>
        </w:rPr>
        <w:t>）</w:t>
      </w:r>
      <w:r>
        <w:rPr>
          <w:rFonts w:hint="default" w:ascii="宋体" w:hAnsi="宋体" w:eastAsia="宋体" w:cs="宋体"/>
          <w:color w:val="auto"/>
          <w:sz w:val="24"/>
          <w:highlight w:val="none"/>
          <w:shd w:val="clear" w:color="auto" w:fill="FFFFFF"/>
        </w:rPr>
        <w:t>因配件质量等问题导致配件故障等无法正常使用，</w:t>
      </w:r>
      <w:r>
        <w:rPr>
          <w:rFonts w:hint="eastAsia" w:ascii="宋体" w:hAnsi="宋体" w:eastAsia="宋体" w:cs="宋体"/>
          <w:color w:val="auto"/>
          <w:sz w:val="24"/>
          <w:highlight w:val="none"/>
          <w:shd w:val="clear" w:color="auto" w:fill="FFFFFF"/>
          <w:lang w:eastAsia="zh-CN"/>
        </w:rPr>
        <w:t>中标人</w:t>
      </w:r>
      <w:r>
        <w:rPr>
          <w:rFonts w:hint="default" w:ascii="宋体" w:hAnsi="宋体" w:eastAsia="宋体" w:cs="宋体"/>
          <w:color w:val="auto"/>
          <w:sz w:val="24"/>
          <w:highlight w:val="none"/>
          <w:shd w:val="clear" w:color="auto" w:fill="FFFFFF"/>
        </w:rPr>
        <w:t>应在收到采购人告知后及时采取措施处理，不得影响采购人正常业务工作开展，7天内无理由退换，</w:t>
      </w:r>
      <w:r>
        <w:rPr>
          <w:rFonts w:hint="eastAsia" w:ascii="宋体" w:hAnsi="宋体" w:eastAsia="宋体" w:cs="宋体"/>
          <w:color w:val="auto"/>
          <w:sz w:val="24"/>
          <w:highlight w:val="none"/>
          <w:shd w:val="clear" w:color="auto" w:fill="FFFFFF"/>
          <w:lang w:val="en-US" w:eastAsia="zh-CN"/>
        </w:rPr>
        <w:t>保修</w:t>
      </w:r>
      <w:r>
        <w:rPr>
          <w:rFonts w:hint="eastAsia" w:ascii="宋体" w:hAnsi="宋体" w:cs="宋体"/>
          <w:color w:val="auto"/>
          <w:sz w:val="24"/>
          <w:highlight w:val="none"/>
          <w:shd w:val="clear" w:color="auto" w:fill="FFFFFF"/>
          <w:lang w:val="en-US" w:eastAsia="zh-CN"/>
        </w:rPr>
        <w:t>期（质保期）内</w:t>
      </w:r>
      <w:r>
        <w:rPr>
          <w:rFonts w:hint="eastAsia" w:ascii="宋体" w:hAnsi="宋体" w:eastAsia="宋体" w:cs="宋体"/>
          <w:color w:val="auto"/>
          <w:sz w:val="24"/>
          <w:highlight w:val="none"/>
          <w:shd w:val="clear" w:color="auto" w:fill="FFFFFF"/>
          <w:lang w:val="en-US" w:eastAsia="zh-CN"/>
        </w:rPr>
        <w:t>产生的费用包含在本次投标报价内</w:t>
      </w:r>
      <w:r>
        <w:rPr>
          <w:rFonts w:hint="default" w:ascii="宋体" w:hAnsi="宋体" w:eastAsia="宋体" w:cs="宋体"/>
          <w:color w:val="auto"/>
          <w:sz w:val="24"/>
          <w:highlight w:val="none"/>
          <w:shd w:val="clear" w:color="auto" w:fill="FFFFFF"/>
        </w:rPr>
        <w:t>。</w:t>
      </w:r>
    </w:p>
    <w:p w14:paraId="7F150990">
      <w:pPr>
        <w:pStyle w:val="10"/>
        <w:keepNext w:val="0"/>
        <w:keepLines w:val="0"/>
        <w:pageBreakBefore w:val="0"/>
        <w:widowControl/>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highlight w:val="none"/>
          <w:shd w:val="clear" w:color="auto" w:fill="FFFFFF"/>
          <w:lang w:val="en-US" w:eastAsia="zh-CN"/>
        </w:rPr>
      </w:pPr>
      <w:r>
        <w:rPr>
          <w:rFonts w:hint="eastAsia" w:ascii="宋体" w:hAnsi="宋体" w:eastAsia="宋体" w:cs="宋体"/>
          <w:color w:val="auto"/>
          <w:sz w:val="24"/>
          <w:highlight w:val="none"/>
          <w:shd w:val="clear" w:color="auto" w:fill="FFFFFF"/>
          <w:lang w:eastAsia="zh-CN"/>
        </w:rPr>
        <w:t>（</w:t>
      </w:r>
      <w:r>
        <w:rPr>
          <w:rFonts w:hint="eastAsia" w:ascii="宋体" w:hAnsi="宋体" w:eastAsia="宋体" w:cs="宋体"/>
          <w:color w:val="auto"/>
          <w:sz w:val="24"/>
          <w:highlight w:val="none"/>
          <w:shd w:val="clear" w:color="auto" w:fill="FFFFFF"/>
          <w:lang w:val="en-US" w:eastAsia="zh-CN"/>
        </w:rPr>
        <w:t>4</w:t>
      </w:r>
      <w:r>
        <w:rPr>
          <w:rFonts w:hint="eastAsia" w:ascii="宋体" w:hAnsi="宋体" w:eastAsia="宋体" w:cs="宋体"/>
          <w:color w:val="auto"/>
          <w:sz w:val="24"/>
          <w:highlight w:val="none"/>
          <w:shd w:val="clear" w:color="auto" w:fill="FFFFFF"/>
          <w:lang w:eastAsia="zh-CN"/>
        </w:rPr>
        <w:t>）</w:t>
      </w:r>
      <w:r>
        <w:rPr>
          <w:rFonts w:hint="default" w:ascii="宋体" w:hAnsi="宋体" w:eastAsia="宋体" w:cs="宋体"/>
          <w:color w:val="auto"/>
          <w:sz w:val="24"/>
          <w:highlight w:val="none"/>
          <w:shd w:val="clear" w:color="auto" w:fill="FFFFFF"/>
        </w:rPr>
        <w:t>更换配件要求：更换前对需要更换配件的计算机等终端设备进行检测，更换后需重新检测，确认配件更换后终端设备及其软件系统可正常使用，并保证更换后终端设备、场地整齐清洁。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83B00"/>
    <w:rsid w:val="03D50967"/>
    <w:rsid w:val="05B1372E"/>
    <w:rsid w:val="095E1B17"/>
    <w:rsid w:val="0C17492A"/>
    <w:rsid w:val="11D31E7F"/>
    <w:rsid w:val="14EC25C7"/>
    <w:rsid w:val="155D3D0A"/>
    <w:rsid w:val="1B7108E3"/>
    <w:rsid w:val="1EEF71D1"/>
    <w:rsid w:val="1F8C314A"/>
    <w:rsid w:val="216C7861"/>
    <w:rsid w:val="221B2C1C"/>
    <w:rsid w:val="26826830"/>
    <w:rsid w:val="28FA7469"/>
    <w:rsid w:val="2E086531"/>
    <w:rsid w:val="2E931952"/>
    <w:rsid w:val="30A734F4"/>
    <w:rsid w:val="340A4827"/>
    <w:rsid w:val="37A11580"/>
    <w:rsid w:val="39402124"/>
    <w:rsid w:val="3E6A1E9A"/>
    <w:rsid w:val="3E936A2B"/>
    <w:rsid w:val="3E9E7CE5"/>
    <w:rsid w:val="443127E2"/>
    <w:rsid w:val="46514688"/>
    <w:rsid w:val="472243D8"/>
    <w:rsid w:val="4AA91EEB"/>
    <w:rsid w:val="4E962B7A"/>
    <w:rsid w:val="4FD6447A"/>
    <w:rsid w:val="57925AB5"/>
    <w:rsid w:val="592A5FC9"/>
    <w:rsid w:val="5D2E3846"/>
    <w:rsid w:val="627A102B"/>
    <w:rsid w:val="65D07B0C"/>
    <w:rsid w:val="66DA4B5D"/>
    <w:rsid w:val="686F109A"/>
    <w:rsid w:val="6AE17CF5"/>
    <w:rsid w:val="6AE21D7E"/>
    <w:rsid w:val="6D6655C2"/>
    <w:rsid w:val="6ECF2CAD"/>
    <w:rsid w:val="71D81293"/>
    <w:rsid w:val="738A5D63"/>
    <w:rsid w:val="78AB0B18"/>
    <w:rsid w:val="7FC5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cs="Times New Roman"/>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overflowPunct w:val="0"/>
      <w:autoSpaceDE w:val="0"/>
      <w:autoSpaceDN w:val="0"/>
      <w:adjustRightInd w:val="0"/>
      <w:spacing w:line="360" w:lineRule="auto"/>
      <w:jc w:val="center"/>
    </w:pPr>
    <w:rPr>
      <w:rFonts w:ascii="宋体" w:hAnsi="仿宋"/>
      <w:b/>
      <w:kern w:val="0"/>
      <w:sz w:val="44"/>
    </w:rPr>
  </w:style>
  <w:style w:type="paragraph" w:styleId="3">
    <w:name w:val="Plain Text"/>
    <w:basedOn w:val="1"/>
    <w:qFormat/>
    <w:uiPriority w:val="0"/>
    <w:rPr>
      <w:rFonts w:ascii="宋体" w:hAnsi="Courier New" w:cs="Courier New"/>
      <w:szCs w:val="21"/>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7">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rFonts w:cs="Times New Roman"/>
      <w:b/>
      <w:bCs/>
    </w:rPr>
  </w:style>
  <w:style w:type="paragraph" w:customStyle="1" w:styleId="10">
    <w:name w:val="null3"/>
    <w:hidden/>
    <w:qFormat/>
    <w:uiPriority w:val="0"/>
    <w:rPr>
      <w:rFonts w:hint="eastAsia" w:ascii="Calibri" w:hAnsi="Calibri" w:eastAsia="宋体" w:cs="黑体"/>
      <w:lang w:val="en-US" w:eastAsia="zh-CN" w:bidi="ar-SA"/>
    </w:rPr>
  </w:style>
  <w:style w:type="character" w:customStyle="1" w:styleId="11">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3656</Words>
  <Characters>3905</Characters>
  <Lines>0</Lines>
  <Paragraphs>0</Paragraphs>
  <TotalTime>18</TotalTime>
  <ScaleCrop>false</ScaleCrop>
  <LinksUpToDate>false</LinksUpToDate>
  <CharactersWithSpaces>3912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2026-03-23T08:15:00Z</dcterms:created>
  <dc:creator>bobo</dc:creator>
  <cp:lastModifiedBy>HQM</cp:lastModifiedBy>
  <dcterms:modified xsi:type="dcterms:W3CDTF">2026-06-02T02:34:49Z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eyJoZGlkIjoiMjU0NzA3NzU0M2Y2YzEwNTFjMWFiYzdhZGM0YjE3OTQiLCJ1c2VySWQiOiIzNTc3Mjc5NjcifQ==</vt:lpwstr>
  </property>
  <property fmtid="{D5CDD505-2E9C-101B-9397-08002B2CF9AE}" pid="4" name="ICV">
    <vt:lpwstr>E8237D7E9405438294DAA108FECF43CB_13</vt:lpwstr>
  </property>
</Properties>
</file>