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0" w:after="40" w:line="360" w:lineRule="auto"/>
        <w:jc w:val="center"/>
        <w:rPr>
          <w:lang w:eastAsia="zh-CN"/>
        </w:rPr>
      </w:pPr>
      <w:bookmarkStart w:id="0" w:name="_GoBack"/>
      <w:bookmarkEnd w:id="0"/>
      <w:r>
        <w:rPr>
          <w:b/>
          <w:sz w:val="32"/>
          <w:lang w:eastAsia="zh-CN"/>
        </w:rPr>
        <w:t>“</w:t>
      </w:r>
      <w:r>
        <w:rPr>
          <w:rFonts w:hint="eastAsia"/>
          <w:b/>
          <w:sz w:val="32"/>
          <w:lang w:val="en-US" w:eastAsia="zh-CN"/>
        </w:rPr>
        <w:t>垂域大语言模型研发</w:t>
      </w:r>
      <w:r>
        <w:rPr>
          <w:b/>
          <w:sz w:val="32"/>
          <w:lang w:eastAsia="zh-CN"/>
        </w:rPr>
        <w:t>”项目服务内容</w:t>
      </w:r>
    </w:p>
    <w:p>
      <w:pPr>
        <w:spacing w:before="40" w:after="40" w:line="360" w:lineRule="auto"/>
        <w:rPr>
          <w:lang w:eastAsia="zh-CN"/>
        </w:rPr>
      </w:pPr>
    </w:p>
    <w:p>
      <w:pPr>
        <w:spacing w:before="40" w:after="40"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1. 福州大学附属省立医院内分泌专科为建设主体，围绕"基于内分泌专科医学大模型的全生命周期健康管理"开展建设，建设内容含内分泌专科医学大模型底座、患者全周期健康管理、主动式健康智能体、院内系统集成共四大类。</w:t>
      </w:r>
    </w:p>
    <w:p>
      <w:pPr>
        <w:spacing w:before="40" w:after="40"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2. 供应商应提供</w:t>
      </w:r>
      <w:r>
        <w:rPr>
          <w:rFonts w:hint="eastAsia" w:cs="宋体"/>
          <w:sz w:val="24"/>
          <w:szCs w:val="24"/>
          <w:lang w:val="en-US" w:eastAsia="zh-CN"/>
        </w:rPr>
        <w:t>不低于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32B 参数级别的医学大模型底座及配套训练、调优、部署服务；模型训练数据须覆盖导诊任务、医学问答、医学考试、术语标准化、病历生成、用药问答、医学教材等内容，并支持基于本院糖尿病及内分泌专病数据进行专科化训练与调优。</w:t>
      </w:r>
    </w:p>
    <w:p>
      <w:pPr>
        <w:spacing w:before="40" w:after="40"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3. 供应商应提供患者全周期健康管理及主动式健康智能体相关功能，包括小程序端</w:t>
      </w:r>
    </w:p>
    <w:p>
      <w:pPr>
        <w:spacing w:before="40" w:after="40"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OCR/NLP 报告识别、糖尿病风险预测模型、糖尿病分级评估（A/B/C/D 四级）、健康画像、健康评估与处置建议、周期问卷、患教内容、检验提醒、随访管理等。</w:t>
      </w:r>
    </w:p>
    <w:p>
      <w:pPr>
        <w:spacing w:before="40" w:after="40"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4. 需与院内 HIS 业务系统、互联网医院业务系统完成对接，实现核心业务数据采集与患者全周期健康管理业务流闭环；模型权重、患者原始数据均不出院内网络边界。</w:t>
      </w:r>
    </w:p>
    <w:p>
      <w:pPr>
        <w:spacing w:before="40" w:after="40"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5. 须提供模型评测、知识库更新、提示词调优、培训与运维支持等持续服务。</w:t>
      </w:r>
    </w:p>
    <w:p>
      <w:pPr>
        <w:spacing w:before="40" w:after="40"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6. 服务内容</w:t>
      </w:r>
    </w:p>
    <w:tbl>
      <w:tblPr>
        <w:tblStyle w:val="35"/>
        <w:tblW w:w="815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2036"/>
        <w:gridCol w:w="1924"/>
        <w:gridCol w:w="2378"/>
        <w:gridCol w:w="113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shd w:val="clear" w:color="auto" w:fill="D9E1F2"/>
            <w:vAlign w:val="center"/>
          </w:tcPr>
          <w:p>
            <w:pPr>
              <w:spacing w:before="40" w:after="4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2036" w:type="dxa"/>
            <w:shd w:val="clear" w:color="auto" w:fill="D9E1F2"/>
            <w:vAlign w:val="center"/>
          </w:tcPr>
          <w:p>
            <w:pPr>
              <w:spacing w:before="40" w:after="4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类别</w:t>
            </w:r>
          </w:p>
        </w:tc>
        <w:tc>
          <w:tcPr>
            <w:tcW w:w="1924" w:type="dxa"/>
            <w:shd w:val="clear" w:color="auto" w:fill="D9E1F2"/>
            <w:vAlign w:val="center"/>
          </w:tcPr>
          <w:p>
            <w:pPr>
              <w:spacing w:before="40" w:after="4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服务项目</w:t>
            </w:r>
          </w:p>
        </w:tc>
        <w:tc>
          <w:tcPr>
            <w:tcW w:w="2378" w:type="dxa"/>
            <w:shd w:val="clear" w:color="auto" w:fill="D9E1F2"/>
            <w:vAlign w:val="center"/>
          </w:tcPr>
          <w:p>
            <w:pPr>
              <w:spacing w:before="40" w:after="4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服务成果</w:t>
            </w:r>
          </w:p>
        </w:tc>
        <w:tc>
          <w:tcPr>
            <w:tcW w:w="1133" w:type="dxa"/>
            <w:shd w:val="clear" w:color="auto" w:fill="D9E1F2"/>
            <w:vAlign w:val="center"/>
          </w:tcPr>
          <w:p>
            <w:pPr>
              <w:spacing w:before="40" w:after="4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具体要求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restart"/>
            <w:vAlign w:val="center"/>
          </w:tcPr>
          <w:p>
            <w:pPr>
              <w:spacing w:before="40" w:after="4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  <w:p>
            <w:pPr>
              <w:spacing w:before="40" w:after="4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40" w:after="4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36" w:type="dxa"/>
            <w:vMerge w:val="restart"/>
            <w:vAlign w:val="center"/>
          </w:tcPr>
          <w:p>
            <w:pPr>
              <w:spacing w:before="40" w:after="4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内分泌专科医学大模型底座</w:t>
            </w:r>
          </w:p>
          <w:p>
            <w:pPr>
              <w:spacing w:before="40" w:after="4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spacing w:before="40" w:after="4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924" w:type="dxa"/>
            <w:vAlign w:val="center"/>
          </w:tcPr>
          <w:p>
            <w:pPr>
              <w:spacing w:before="40" w:after="4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医学大模型底座</w:t>
            </w:r>
          </w:p>
        </w:tc>
        <w:tc>
          <w:tcPr>
            <w:tcW w:w="2378" w:type="dxa"/>
            <w:vAlign w:val="center"/>
          </w:tcPr>
          <w:p>
            <w:pPr>
              <w:spacing w:before="40" w:after="4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32B 参数医学大模型底座（私有化部署，FP16 精度）</w:t>
            </w:r>
          </w:p>
        </w:tc>
        <w:tc>
          <w:tcPr>
            <w:tcW w:w="1133" w:type="dxa"/>
            <w:vAlign w:val="center"/>
          </w:tcPr>
          <w:p>
            <w:pPr>
              <w:spacing w:before="40" w:after="4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详见 4.1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36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24" w:type="dxa"/>
            <w:vAlign w:val="center"/>
          </w:tcPr>
          <w:p>
            <w:pPr>
              <w:spacing w:before="40" w:after="4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内分泌专科预测模型</w:t>
            </w:r>
          </w:p>
        </w:tc>
        <w:tc>
          <w:tcPr>
            <w:tcW w:w="2378" w:type="dxa"/>
            <w:vAlign w:val="center"/>
          </w:tcPr>
          <w:p>
            <w:pPr>
              <w:spacing w:before="40" w:after="4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糖尿病风险预测模型（高/中/低三级）</w:t>
            </w:r>
          </w:p>
        </w:tc>
        <w:tc>
          <w:tcPr>
            <w:tcW w:w="1133" w:type="dxa"/>
            <w:vAlign w:val="center"/>
          </w:tcPr>
          <w:p>
            <w:pPr>
              <w:spacing w:before="40" w:after="4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详见 4.2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36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24" w:type="dxa"/>
            <w:vAlign w:val="center"/>
          </w:tcPr>
          <w:p>
            <w:pPr>
              <w:spacing w:before="40" w:after="4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定制化人力算法服务</w:t>
            </w:r>
          </w:p>
        </w:tc>
        <w:tc>
          <w:tcPr>
            <w:tcW w:w="2378" w:type="dxa"/>
            <w:vAlign w:val="center"/>
          </w:tcPr>
          <w:p>
            <w:pPr>
              <w:spacing w:before="40" w:after="4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依据本院真实临床场景的算法调优服务</w:t>
            </w:r>
          </w:p>
        </w:tc>
        <w:tc>
          <w:tcPr>
            <w:tcW w:w="1133" w:type="dxa"/>
            <w:vAlign w:val="center"/>
          </w:tcPr>
          <w:p>
            <w:pPr>
              <w:spacing w:before="40" w:after="4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详见 4.3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restart"/>
            <w:vAlign w:val="center"/>
          </w:tcPr>
          <w:p>
            <w:pPr>
              <w:spacing w:before="40" w:after="4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  <w:p>
            <w:pPr>
              <w:spacing w:before="40" w:after="4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40" w:after="4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40" w:after="4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40" w:after="4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36" w:type="dxa"/>
            <w:vMerge w:val="restart"/>
            <w:vAlign w:val="center"/>
          </w:tcPr>
          <w:p>
            <w:pPr>
              <w:spacing w:before="40" w:after="4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患者全周期健康管理</w:t>
            </w:r>
          </w:p>
          <w:p>
            <w:pPr>
              <w:spacing w:before="40" w:after="4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40" w:after="4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40" w:after="4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40" w:after="4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24" w:type="dxa"/>
            <w:vAlign w:val="center"/>
          </w:tcPr>
          <w:p>
            <w:pPr>
              <w:spacing w:before="40" w:after="4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数据智能处理</w:t>
            </w:r>
          </w:p>
        </w:tc>
        <w:tc>
          <w:tcPr>
            <w:tcW w:w="2378" w:type="dxa"/>
            <w:vAlign w:val="center"/>
          </w:tcPr>
          <w:p>
            <w:pPr>
              <w:spacing w:before="40" w:after="4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小程序拍照 OCR + NLP 结构化处理；诊疗时间轴/指标趋势图/管理计划时间轴</w:t>
            </w:r>
          </w:p>
        </w:tc>
        <w:tc>
          <w:tcPr>
            <w:tcW w:w="1133" w:type="dxa"/>
            <w:vAlign w:val="center"/>
          </w:tcPr>
          <w:p>
            <w:pPr>
              <w:spacing w:before="40" w:after="4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详见 4.4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36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24" w:type="dxa"/>
            <w:vAlign w:val="center"/>
          </w:tcPr>
          <w:p>
            <w:pPr>
              <w:spacing w:before="40" w:after="4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糖尿病患者健康画像</w:t>
            </w:r>
          </w:p>
        </w:tc>
        <w:tc>
          <w:tcPr>
            <w:tcW w:w="2378" w:type="dxa"/>
            <w:vAlign w:val="center"/>
          </w:tcPr>
          <w:p>
            <w:pPr>
              <w:spacing w:before="40" w:after="4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异常指标、疾病画像、核心管理指标可视化展示</w:t>
            </w:r>
          </w:p>
        </w:tc>
        <w:tc>
          <w:tcPr>
            <w:tcW w:w="1133" w:type="dxa"/>
            <w:vAlign w:val="center"/>
          </w:tcPr>
          <w:p>
            <w:pPr>
              <w:spacing w:before="40" w:after="4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详见 4.5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36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24" w:type="dxa"/>
            <w:vAlign w:val="center"/>
          </w:tcPr>
          <w:p>
            <w:pPr>
              <w:spacing w:before="40" w:after="4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患者糖尿病分级预测评估模块</w:t>
            </w:r>
          </w:p>
        </w:tc>
        <w:tc>
          <w:tcPr>
            <w:tcW w:w="2378" w:type="dxa"/>
            <w:vAlign w:val="center"/>
          </w:tcPr>
          <w:p>
            <w:pPr>
              <w:spacing w:before="40" w:after="4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A/B/C/D 四级评估；与专家评级一致率 ≥80%</w:t>
            </w:r>
          </w:p>
        </w:tc>
        <w:tc>
          <w:tcPr>
            <w:tcW w:w="1133" w:type="dxa"/>
            <w:vAlign w:val="center"/>
          </w:tcPr>
          <w:p>
            <w:pPr>
              <w:spacing w:before="40" w:after="4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详见 4.6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36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24" w:type="dxa"/>
            <w:vAlign w:val="center"/>
          </w:tcPr>
          <w:p>
            <w:pPr>
              <w:spacing w:before="40" w:after="4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健康评估及指导</w:t>
            </w:r>
          </w:p>
        </w:tc>
        <w:tc>
          <w:tcPr>
            <w:tcW w:w="2378" w:type="dxa"/>
            <w:vAlign w:val="center"/>
          </w:tcPr>
          <w:p>
            <w:pPr>
              <w:spacing w:before="40" w:after="4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饮食/运动建议、健康宣教、随访任务等差异化处置建议</w:t>
            </w:r>
          </w:p>
        </w:tc>
        <w:tc>
          <w:tcPr>
            <w:tcW w:w="1133" w:type="dxa"/>
            <w:vAlign w:val="center"/>
          </w:tcPr>
          <w:p>
            <w:pPr>
              <w:spacing w:before="40" w:after="4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详见 4.7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36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24" w:type="dxa"/>
            <w:vAlign w:val="center"/>
          </w:tcPr>
          <w:p>
            <w:pPr>
              <w:spacing w:before="40" w:after="4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私有化部署模块</w:t>
            </w:r>
          </w:p>
        </w:tc>
        <w:tc>
          <w:tcPr>
            <w:tcW w:w="2378" w:type="dxa"/>
            <w:vAlign w:val="center"/>
          </w:tcPr>
          <w:p>
            <w:pPr>
              <w:spacing w:before="40" w:after="4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Docker/K8s 私有化容器部署，物理隔离</w:t>
            </w:r>
          </w:p>
        </w:tc>
        <w:tc>
          <w:tcPr>
            <w:tcW w:w="1133" w:type="dxa"/>
            <w:vAlign w:val="center"/>
          </w:tcPr>
          <w:p>
            <w:pPr>
              <w:spacing w:before="40" w:after="4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详见 4.8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restart"/>
            <w:vAlign w:val="center"/>
          </w:tcPr>
          <w:p>
            <w:pPr>
              <w:spacing w:before="40" w:after="4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  <w:p>
            <w:pPr>
              <w:spacing w:before="40" w:after="4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36" w:type="dxa"/>
            <w:vMerge w:val="restart"/>
            <w:vAlign w:val="center"/>
          </w:tcPr>
          <w:p>
            <w:pPr>
              <w:spacing w:before="40" w:after="4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主动式健康智能体</w:t>
            </w:r>
          </w:p>
          <w:p>
            <w:pPr>
              <w:spacing w:before="40" w:after="4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24" w:type="dxa"/>
            <w:vAlign w:val="center"/>
          </w:tcPr>
          <w:p>
            <w:pPr>
              <w:spacing w:before="40" w:after="4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医生端智能体</w:t>
            </w:r>
          </w:p>
        </w:tc>
        <w:tc>
          <w:tcPr>
            <w:tcW w:w="2378" w:type="dxa"/>
            <w:vAlign w:val="center"/>
          </w:tcPr>
          <w:p>
            <w:pPr>
              <w:spacing w:before="40" w:after="4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面向医生的患者管理、管理计划制定、随访任务下发、数据辅助整理</w:t>
            </w:r>
          </w:p>
        </w:tc>
        <w:tc>
          <w:tcPr>
            <w:tcW w:w="1133" w:type="dxa"/>
            <w:vAlign w:val="center"/>
          </w:tcPr>
          <w:p>
            <w:pPr>
              <w:spacing w:before="40" w:after="4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详见 4.9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36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24" w:type="dxa"/>
            <w:vAlign w:val="center"/>
          </w:tcPr>
          <w:p>
            <w:pPr>
              <w:spacing w:before="40" w:after="4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患者端智能体</w:t>
            </w:r>
          </w:p>
        </w:tc>
        <w:tc>
          <w:tcPr>
            <w:tcW w:w="2378" w:type="dxa"/>
            <w:vAlign w:val="center"/>
          </w:tcPr>
          <w:p>
            <w:pPr>
              <w:spacing w:before="40" w:after="4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周期问卷、患教内容、检验提醒、智能档案</w:t>
            </w:r>
          </w:p>
        </w:tc>
        <w:tc>
          <w:tcPr>
            <w:tcW w:w="1133" w:type="dxa"/>
            <w:vAlign w:val="center"/>
          </w:tcPr>
          <w:p>
            <w:pPr>
              <w:spacing w:before="40" w:after="4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详见 4.10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restart"/>
            <w:vAlign w:val="center"/>
          </w:tcPr>
          <w:p>
            <w:pPr>
              <w:spacing w:before="40" w:after="4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  <w:p>
            <w:pPr>
              <w:spacing w:before="40" w:after="4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36" w:type="dxa"/>
            <w:vMerge w:val="restart"/>
            <w:vAlign w:val="center"/>
          </w:tcPr>
          <w:p>
            <w:pPr>
              <w:spacing w:before="40" w:after="4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院内系统集成</w:t>
            </w:r>
          </w:p>
          <w:p>
            <w:pPr>
              <w:spacing w:before="40" w:after="4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24" w:type="dxa"/>
            <w:vAlign w:val="center"/>
          </w:tcPr>
          <w:p>
            <w:pPr>
              <w:spacing w:before="40" w:after="4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HIS 业务系统对接</w:t>
            </w:r>
          </w:p>
        </w:tc>
        <w:tc>
          <w:tcPr>
            <w:tcW w:w="2378" w:type="dxa"/>
            <w:vAlign w:val="center"/>
          </w:tcPr>
          <w:p>
            <w:pPr>
              <w:spacing w:before="40" w:after="4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院内核心业务数据采集</w:t>
            </w:r>
          </w:p>
        </w:tc>
        <w:tc>
          <w:tcPr>
            <w:tcW w:w="1133" w:type="dxa"/>
            <w:vAlign w:val="center"/>
          </w:tcPr>
          <w:p>
            <w:pPr>
              <w:spacing w:before="40" w:after="4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详见 4.11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36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24" w:type="dxa"/>
            <w:vAlign w:val="center"/>
          </w:tcPr>
          <w:p>
            <w:pPr>
              <w:spacing w:before="40" w:after="4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互联网医院系统对接</w:t>
            </w:r>
          </w:p>
        </w:tc>
        <w:tc>
          <w:tcPr>
            <w:tcW w:w="2378" w:type="dxa"/>
            <w:vAlign w:val="center"/>
          </w:tcPr>
          <w:p>
            <w:pPr>
              <w:spacing w:before="40" w:after="4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患者信息采集及全周期健康管理业务流</w:t>
            </w:r>
          </w:p>
        </w:tc>
        <w:tc>
          <w:tcPr>
            <w:tcW w:w="1133" w:type="dxa"/>
            <w:vAlign w:val="center"/>
          </w:tcPr>
          <w:p>
            <w:pPr>
              <w:spacing w:before="40" w:after="4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详见 4.12</w:t>
            </w:r>
          </w:p>
        </w:tc>
      </w:tr>
    </w:tbl>
    <w:p>
      <w:pPr>
        <w:spacing w:before="40" w:after="40"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before="40" w:after="40"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具体服务要求：</w:t>
      </w:r>
    </w:p>
    <w:p>
      <w:pPr>
        <w:spacing w:before="40" w:after="40"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4.1 医学大模型底座</w:t>
      </w:r>
    </w:p>
    <w:p>
      <w:pPr>
        <w:spacing w:before="40" w:after="40"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4.1.1 提供</w:t>
      </w:r>
      <w:r>
        <w:rPr>
          <w:rFonts w:hint="eastAsia" w:cs="宋体"/>
          <w:sz w:val="24"/>
          <w:szCs w:val="24"/>
          <w:lang w:val="en-US" w:eastAsia="zh-CN"/>
        </w:rPr>
        <w:t>不低于</w:t>
      </w:r>
      <w:r>
        <w:rPr>
          <w:rFonts w:hint="eastAsia" w:ascii="宋体" w:hAnsi="宋体" w:eastAsia="宋体" w:cs="宋体"/>
          <w:sz w:val="24"/>
          <w:szCs w:val="24"/>
        </w:rPr>
        <w:t>32B 参数医学大模型底座，模型参数精度 FP16，Transformer 架构 64 层、64 注意力头、5120 隐藏层，最大输入长度 32K，一般任务建议 ≤2048 tokens；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在4卡L20或以上性能的GPU上，单并发</w:t>
      </w:r>
      <w:r>
        <w:rPr>
          <w:rFonts w:hint="eastAsia" w:ascii="宋体" w:hAnsi="宋体" w:eastAsia="宋体" w:cs="宋体"/>
          <w:sz w:val="24"/>
          <w:szCs w:val="24"/>
        </w:rPr>
        <w:t>首 Token 延迟 ≤500ms，吞吐量 ≥30 tokens/s，上下文窗口 ≥6K tokens。</w:t>
      </w:r>
    </w:p>
    <w:p>
      <w:pPr>
        <w:spacing w:before="40" w:after="40"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4.1.2 训练数据须覆盖：医学考试数据（含中文执业医师题、USMLE 数据）、术语标准化任务、病历生成、用药问答、医学教材（≥48 部人卫第八版规划教材）、PubMed/MIMIC-III/eICU/CmedQA 等中英文医学数据。</w:t>
      </w:r>
    </w:p>
    <w:p>
      <w:pPr>
        <w:spacing w:before="40" w:after="40"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4.1.3 训练方法：采用 LoRA 低秩适配，秩 r ≤64，目标模块覆盖 attention + FFN；专科训练数据规模 ≥1万条（含病历、指南、文献、问诊记录）；对齐方法采用 RLHF/DPO，并由本院临床专家参与偏好标注。</w:t>
      </w:r>
    </w:p>
    <w:p>
      <w:pPr>
        <w:spacing w:before="40" w:after="40"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4.1.4 部署：采用私有化容器部署（Docker/K8s），支持院内物理隔离；模型权重不可逆性须保证导出 LoRA 增量无法还原原始数据；专科任务准确率相对同尺寸基座模型提升 ≥15%。</w:t>
      </w:r>
    </w:p>
    <w:p>
      <w:pPr>
        <w:spacing w:before="40" w:after="40"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4.2 内分泌专科预测模块</w:t>
      </w:r>
    </w:p>
    <w:p>
      <w:pPr>
        <w:spacing w:before="40" w:after="40"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4.2.1 基于 UK Biobank（UKB）数据与本院真实数据，研发糖尿病风险预测模块，结合医学大模型底座实现糖尿病风险预测，输出高/中/低三级风险分层。</w:t>
      </w:r>
    </w:p>
    <w:p>
      <w:pPr>
        <w:spacing w:before="40" w:after="40"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4.2.2 性能指标：独立测试集准确率 ≥0.80（必达，目标 ≥0.85），高风险组灵敏度 ≥80%，低风险组特异度 ≥70%，F1-Score ≥0.7，校准度 Hosmer-Lemeshow p&gt;0.05。</w:t>
      </w:r>
    </w:p>
    <w:p>
      <w:pPr>
        <w:spacing w:before="40" w:after="40"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4.2.3 输入特征：院外特征 ≥10维（代谢组、生活方式等），院内特征 ≥20维（检验、检查、病史、用药等），支持文本+数值+时序多模态融合。</w:t>
      </w:r>
    </w:p>
    <w:p>
      <w:pPr>
        <w:spacing w:before="40" w:after="40"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4.2.4 分级标准：高风险（预测概率 ≥0.7 或 ≥3 项高危因素，建议立即干预）、中风险（0.3-0.7，加强监测）、低风险（&lt;0.3，常规随访）。</w:t>
      </w:r>
    </w:p>
    <w:p>
      <w:pPr>
        <w:spacing w:before="40" w:after="40"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4.3 定制化人力算法服务</w:t>
      </w:r>
    </w:p>
    <w:p>
      <w:pPr>
        <w:spacing w:before="40" w:after="40"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4.3.1 供应商须提供 ≥90 人天的专属算法工程师服务，结合本院内分泌科真实临床场景对模型与预测算法进行持续调优。</w:t>
      </w:r>
    </w:p>
    <w:p>
      <w:pPr>
        <w:spacing w:before="40" w:after="40"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4.3.2 服务内容包括但不限于：本院专病数据清洗与标注辅助、提示词调优、知识库扩充、模型评测与迭代、A/B 测试支持、上线问题响应等。</w:t>
      </w:r>
    </w:p>
    <w:p>
      <w:pPr>
        <w:spacing w:before="40" w:after="40"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4.4 数据智能处理</w:t>
      </w:r>
    </w:p>
    <w:p>
      <w:pPr>
        <w:spacing w:before="40" w:after="40"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4.4.1 患者通过小程序拍照上传纸质检验检查报告以及体检PDF报告，并可自主录入血糖、血压、身高体重、症状等数据。</w:t>
      </w:r>
    </w:p>
    <w:p>
      <w:pPr>
        <w:spacing w:before="40" w:after="40"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4.4.2 系统采用 OCR 识别 + NLP 结构化处理，对患者上传的检验报告、检查报告、出院小结、体检报告等进行自动抽取与结构化。</w:t>
      </w:r>
    </w:p>
    <w:p>
      <w:pPr>
        <w:spacing w:before="40" w:after="40"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4.4.3 自动生成：诊疗时间轴、关键检验指标趋势图（含 HbA1c、血糖、血压、血脂、肝肾功能等）、管理计划时间轴。</w:t>
      </w:r>
    </w:p>
    <w:p>
      <w:pPr>
        <w:spacing w:before="40" w:after="40"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4.5 糖尿病患者健康画像</w:t>
      </w:r>
    </w:p>
    <w:p>
      <w:pPr>
        <w:spacing w:before="40" w:after="40"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4.5.1 整合患者基本信息、既往病史、检验检查、生活方式、问卷数据，生成结构化健康画像。</w:t>
      </w:r>
    </w:p>
    <w:p>
      <w:pPr>
        <w:spacing w:before="40" w:after="40"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4.5.2 清晰展示异常指标、疾病画像以及核心糖尿病专属管理指标和管理内容。</w:t>
      </w:r>
    </w:p>
    <w:p>
      <w:pPr>
        <w:spacing w:before="40" w:after="40"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4.6 患者糖尿病分级预测评估模块</w:t>
      </w:r>
    </w:p>
    <w:p>
      <w:pPr>
        <w:spacing w:before="40" w:after="40"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4.6.1 评估维度：血糖控制（HbA1c 达标率、血糖波动、低血糖频次）、并发症（微血管/大血管严重程度）、代谢综合（血压/血脂/体重/尿酸）、用药（合理性/依从性/不良反应）。</w:t>
      </w:r>
    </w:p>
    <w:p>
      <w:pPr>
        <w:spacing w:before="40" w:after="40"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4.6.2 评估等级：A 级（控制优秀，维持当前方案）/ B 级（控制良好，加强监测）/ C 级（控制一般，调整治疗方案）/ D 级（控制不佳，紧急调整或转诊）。</w:t>
      </w:r>
    </w:p>
    <w:p>
      <w:pPr>
        <w:spacing w:before="40" w:after="40"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4.6.3 性能：在 100 例标注集上验证，与专家评级一致率 ≥80%；评估响应时间 ≤5 秒/例（含数据获取与计算）。</w:t>
      </w:r>
    </w:p>
    <w:p>
      <w:pPr>
        <w:spacing w:before="40" w:after="40"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4.7 健康评估及指导</w:t>
      </w:r>
    </w:p>
    <w:p>
      <w:pPr>
        <w:spacing w:before="40" w:after="40"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4.7.1 根据高/中/低风险分层及 A/B/C/D 评估等级，给出差异化处置建议，包括饮食建议、运动建议、健康宣教、患者随访等。</w:t>
      </w:r>
    </w:p>
    <w:p>
      <w:pPr>
        <w:spacing w:before="40" w:after="40"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4.7.2 支持医生在系统上设置和调整管理计划，包括问卷、患教、报告、指标、周期等。</w:t>
      </w:r>
    </w:p>
    <w:p>
      <w:pPr>
        <w:spacing w:before="40" w:after="40"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4.8 私有化部署模块</w:t>
      </w:r>
    </w:p>
    <w:p>
      <w:pPr>
        <w:spacing w:before="40" w:after="40"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4.8.1 软件做私有化部署，部署在福建省立医院院内网络环境内，院内数据不出院内网络边界。</w:t>
      </w:r>
    </w:p>
    <w:p>
      <w:pPr>
        <w:spacing w:before="40" w:after="40"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4.8.2 部署方式：Docker/K8s 容器化部署，支持物理隔离；提供完整运维手册、应急回滚方案与监控告警机制。</w:t>
      </w:r>
    </w:p>
    <w:p>
      <w:pPr>
        <w:spacing w:before="40" w:after="40"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4.9 主动式健康智能体——医生端</w:t>
      </w:r>
    </w:p>
    <w:p>
      <w:pPr>
        <w:spacing w:before="40" w:after="40"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4.9.1 提供医生端智能体，支持患者列表、详细患者数据、患者画像、随访任务设置和派发、模型测评结果和相关建议等。</w:t>
      </w:r>
    </w:p>
    <w:p>
      <w:pPr>
        <w:spacing w:before="40" w:after="40"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4.9.2 支持医生对系统设置的问卷、患教、提醒进行调整，并查看患者完成情况、问卷结果与异常指标，作为复评和随访依据。</w:t>
      </w:r>
    </w:p>
    <w:p>
      <w:pPr>
        <w:spacing w:before="40" w:after="40"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4.10 主动式健康智能体——患者端</w:t>
      </w:r>
    </w:p>
    <w:p>
      <w:pPr>
        <w:spacing w:before="40" w:after="40"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4.10.1 提供患者端微信小程序，支持周期问卷采集（生活方式、用药依从性、症状自评、心理状态等）。</w:t>
      </w:r>
    </w:p>
    <w:p>
      <w:pPr>
        <w:spacing w:before="40" w:after="40"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4.10.2 提供患教内容下发（糖尿病基础、饮食原则、运动方法、用药指导、并发症识别等）。</w:t>
      </w:r>
    </w:p>
    <w:p>
      <w:pPr>
        <w:spacing w:before="40" w:after="40"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4.10.3 按周期提醒糖化血红蛋白、肝肾功能、尿微量白蛋白等相关检验检查项目；患者完成后数据回流至医生端。</w:t>
      </w:r>
    </w:p>
    <w:p>
      <w:pPr>
        <w:spacing w:before="40" w:after="40"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4.11 HIS 业务系统对接</w:t>
      </w:r>
    </w:p>
    <w:p>
      <w:pPr>
        <w:spacing w:before="40" w:after="40"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4.11.1 与院内 HIS 业务系统打通，实现患者基本信息、门诊/住院记录、检验检查结果、体检报告等核心业务数据采集。</w:t>
      </w:r>
    </w:p>
    <w:p>
      <w:pPr>
        <w:spacing w:before="40" w:after="40"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4.11.2 接口须满足院内信息安全与数据脱敏要求，并提供完整接口文档与联调测试报告。</w:t>
      </w:r>
    </w:p>
    <w:p>
      <w:pPr>
        <w:spacing w:before="40" w:after="40"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4.12 互联网医院系统对接</w:t>
      </w:r>
    </w:p>
    <w:p>
      <w:pPr>
        <w:spacing w:before="40" w:after="40"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4.12.1 与互联网医院业务系统打通，实现患者完整管理流程。</w:t>
      </w:r>
    </w:p>
    <w:p>
      <w:pPr>
        <w:spacing w:before="40" w:after="40"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4.12.2 完成患者全周期健康管理业务流（院前筛查 → 院内诊疗 → 院后随访 → 居家管理）端到端打通。</w:t>
      </w:r>
    </w:p>
    <w:sectPr>
      <w:pgSz w:w="12240" w:h="15840"/>
      <w:pgMar w:top="1134" w:right="1417" w:bottom="1134" w:left="1417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MS Mincho">
    <w:panose1 w:val="02020609040205080304"/>
    <w:charset w:val="86"/>
    <w:family w:val="auto"/>
    <w:pitch w:val="default"/>
    <w:sig w:usb0="E00002FF" w:usb1="6AC7FDFB" w:usb2="00000012" w:usb3="00000000" w:csb0="4002009F" w:csb1="DFD7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Courier">
    <w:altName w:val="Courier New"/>
    <w:panose1 w:val="02070409020205020404"/>
    <w:charset w:val="00"/>
    <w:family w:val="auto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40E17"/>
    <w:rsid w:val="0006063C"/>
    <w:rsid w:val="0015074B"/>
    <w:rsid w:val="0029639D"/>
    <w:rsid w:val="00326F90"/>
    <w:rsid w:val="004014D5"/>
    <w:rsid w:val="00463FC0"/>
    <w:rsid w:val="005072CF"/>
    <w:rsid w:val="005975AF"/>
    <w:rsid w:val="006E47E8"/>
    <w:rsid w:val="00774901"/>
    <w:rsid w:val="009468AF"/>
    <w:rsid w:val="009863A8"/>
    <w:rsid w:val="00A95555"/>
    <w:rsid w:val="00AA1D8D"/>
    <w:rsid w:val="00B13456"/>
    <w:rsid w:val="00B47730"/>
    <w:rsid w:val="00BF2A1D"/>
    <w:rsid w:val="00CB0664"/>
    <w:rsid w:val="00DA0767"/>
    <w:rsid w:val="00DB7EA0"/>
    <w:rsid w:val="00E04AAD"/>
    <w:rsid w:val="00EF121F"/>
    <w:rsid w:val="00FC693F"/>
    <w:rsid w:val="088274F0"/>
    <w:rsid w:val="103E3756"/>
    <w:rsid w:val="27F751B9"/>
    <w:rsid w:val="2896616C"/>
    <w:rsid w:val="32765DF9"/>
    <w:rsid w:val="4C1663F9"/>
    <w:rsid w:val="51361F95"/>
    <w:rsid w:val="5AC84DF2"/>
    <w:rsid w:val="5DBFE2E9"/>
    <w:rsid w:val="5DE84681"/>
    <w:rsid w:val="662F6ADA"/>
    <w:rsid w:val="6828113D"/>
    <w:rsid w:val="74623AEA"/>
    <w:rsid w:val="7697428A"/>
    <w:rsid w:val="7B3E0BA9"/>
    <w:rsid w:val="ABD6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宋体" w:hAnsi="宋体" w:eastAsia="宋体" w:cstheme="minorBidi"/>
      <w:sz w:val="21"/>
      <w:szCs w:val="22"/>
      <w:lang w:val="en-US" w:eastAsia="en-US" w:bidi="ar-SA"/>
    </w:rPr>
  </w:style>
  <w:style w:type="paragraph" w:styleId="2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32">
    <w:name w:val="Default Paragraph Font"/>
    <w:semiHidden/>
    <w:unhideWhenUsed/>
    <w:qFormat/>
    <w:uiPriority w:val="1"/>
  </w:style>
  <w:style w:type="table" w:default="1" w:styleId="3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2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3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lang w:val="en-US" w:eastAsia="en-US" w:bidi="ar-SA"/>
    </w:r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styleId="33">
    <w:name w:val="Strong"/>
    <w:basedOn w:val="32"/>
    <w:qFormat/>
    <w:uiPriority w:val="22"/>
    <w:rPr>
      <w:b/>
      <w:bCs/>
    </w:rPr>
  </w:style>
  <w:style w:type="character" w:styleId="34">
    <w:name w:val="Emphasis"/>
    <w:basedOn w:val="32"/>
    <w:qFormat/>
    <w:uiPriority w:val="20"/>
    <w:rPr>
      <w:i/>
      <w:iCs/>
    </w:rPr>
  </w:style>
  <w:style w:type="table" w:styleId="36">
    <w:name w:val="Table Grid"/>
    <w:basedOn w:val="3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styleId="37">
    <w:name w:val="Light Shading"/>
    <w:basedOn w:val="35"/>
    <w:qFormat/>
    <w:uiPriority w:val="60"/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8">
    <w:name w:val="Light Shading Accent 1"/>
    <w:basedOn w:val="35"/>
    <w:qFormat/>
    <w:uiPriority w:val="60"/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9">
    <w:name w:val="Light Shading Accent 2"/>
    <w:basedOn w:val="35"/>
    <w:qFormat/>
    <w:uiPriority w:val="60"/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0">
    <w:name w:val="Light Shading Accent 3"/>
    <w:basedOn w:val="35"/>
    <w:qFormat/>
    <w:uiPriority w:val="60"/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35"/>
    <w:qFormat/>
    <w:uiPriority w:val="60"/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2">
    <w:name w:val="Light Shading Accent 5"/>
    <w:basedOn w:val="35"/>
    <w:qFormat/>
    <w:uiPriority w:val="60"/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3">
    <w:name w:val="Light Shading Accent 6"/>
    <w:basedOn w:val="35"/>
    <w:qFormat/>
    <w:uiPriority w:val="60"/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4">
    <w:name w:val="Light List"/>
    <w:basedOn w:val="35"/>
    <w:qFormat/>
    <w:uiPriority w:val="61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>
        <w:tblLayout w:type="fixed"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5">
    <w:name w:val="Light List Accent 1"/>
    <w:basedOn w:val="35"/>
    <w:qFormat/>
    <w:uiPriority w:val="61"/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>
        <w:tblLayout w:type="fixed"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6">
    <w:name w:val="Light List Accent 2"/>
    <w:basedOn w:val="35"/>
    <w:qFormat/>
    <w:uiPriority w:val="61"/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>
        <w:tblLayout w:type="fixed"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7">
    <w:name w:val="Light List Accent 3"/>
    <w:basedOn w:val="35"/>
    <w:qFormat/>
    <w:uiPriority w:val="61"/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>
        <w:tblLayout w:type="fixed"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8">
    <w:name w:val="Light List Accent 4"/>
    <w:basedOn w:val="35"/>
    <w:qFormat/>
    <w:uiPriority w:val="61"/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>
        <w:tblLayout w:type="fixed"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9">
    <w:name w:val="Light List Accent 5"/>
    <w:basedOn w:val="35"/>
    <w:qFormat/>
    <w:uiPriority w:val="61"/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0">
    <w:name w:val="Light List Accent 6"/>
    <w:basedOn w:val="35"/>
    <w:qFormat/>
    <w:uiPriority w:val="61"/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>
        <w:tblLayout w:type="fixed"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1">
    <w:name w:val="Light Grid"/>
    <w:basedOn w:val="35"/>
    <w:qFormat/>
    <w:uiPriority w:val="62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Layout w:type="fixed"/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>
        <w:tblLayout w:type="fixed"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>
        <w:tblLayout w:type="fixed"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>
        <w:tblLayout w:type="fixed"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2">
    <w:name w:val="Light Grid Accent 1"/>
    <w:basedOn w:val="35"/>
    <w:qFormat/>
    <w:uiPriority w:val="62"/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Layout w:type="fixed"/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>
        <w:tblLayout w:type="fixed"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>
        <w:tblLayout w:type="fixed"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>
        <w:tblLayout w:type="fixed"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3">
    <w:name w:val="Light Grid Accent 2"/>
    <w:basedOn w:val="35"/>
    <w:qFormat/>
    <w:uiPriority w:val="62"/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Layout w:type="fixed"/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>
        <w:tblLayout w:type="fixed"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>
        <w:tblLayout w:type="fixed"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>
        <w:tblLayout w:type="fixed"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4">
    <w:name w:val="Light Grid Accent 3"/>
    <w:basedOn w:val="35"/>
    <w:qFormat/>
    <w:uiPriority w:val="62"/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Layout w:type="fixed"/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>
        <w:tblLayout w:type="fixed"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>
        <w:tblLayout w:type="fixed"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>
        <w:tblLayout w:type="fixed"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5">
    <w:name w:val="Light Grid Accent 4"/>
    <w:basedOn w:val="35"/>
    <w:qFormat/>
    <w:uiPriority w:val="62"/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Layout w:type="fixed"/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>
        <w:tblLayout w:type="fixed"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>
        <w:tblLayout w:type="fixed"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>
        <w:tblLayout w:type="fixed"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6">
    <w:name w:val="Light Grid Accent 5"/>
    <w:basedOn w:val="35"/>
    <w:qFormat/>
    <w:uiPriority w:val="62"/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Layout w:type="fixed"/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7">
    <w:name w:val="Light Grid Accent 6"/>
    <w:basedOn w:val="35"/>
    <w:qFormat/>
    <w:uiPriority w:val="62"/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Layout w:type="fixed"/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>
        <w:tblLayout w:type="fixed"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>
        <w:tblLayout w:type="fixed"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>
        <w:tblLayout w:type="fixed"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8">
    <w:name w:val="Medium Shading 1"/>
    <w:basedOn w:val="35"/>
    <w:qFormat/>
    <w:uiPriority w:val="63"/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BFBFBF" w:themeFill="text1" w:themeFillTint="3F"/>
      </w:tcPr>
    </w:tblStylePr>
    <w:tblStylePr w:type="band1Horz">
      <w:tblPr>
        <w:tblLayout w:type="fixed"/>
      </w:tblPr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59">
    <w:name w:val="Medium Shading 1 Accent 1"/>
    <w:basedOn w:val="35"/>
    <w:qFormat/>
    <w:uiPriority w:val="63"/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D3DFEE" w:themeFill="accent1" w:themeFillTint="3F"/>
      </w:tcPr>
    </w:tblStylePr>
    <w:tblStylePr w:type="band1Horz">
      <w:tblPr>
        <w:tblLayout w:type="fixed"/>
      </w:tblPr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60">
    <w:name w:val="Medium Shading 1 Accent 2"/>
    <w:basedOn w:val="35"/>
    <w:qFormat/>
    <w:uiPriority w:val="63"/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EFD3D3" w:themeFill="accent2" w:themeFillTint="3F"/>
      </w:tcPr>
    </w:tblStylePr>
    <w:tblStylePr w:type="band1Horz">
      <w:tblPr>
        <w:tblLayout w:type="fixed"/>
      </w:tblPr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61">
    <w:name w:val="Medium Shading 1 Accent 3"/>
    <w:basedOn w:val="35"/>
    <w:qFormat/>
    <w:uiPriority w:val="63"/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E6EED5" w:themeFill="accent3" w:themeFillTint="3F"/>
      </w:tcPr>
    </w:tblStylePr>
    <w:tblStylePr w:type="band1Horz">
      <w:tblPr>
        <w:tblLayout w:type="fixed"/>
      </w:tblPr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62">
    <w:name w:val="Medium Shading 1 Accent 4"/>
    <w:basedOn w:val="35"/>
    <w:qFormat/>
    <w:uiPriority w:val="63"/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DFD8E8" w:themeFill="accent4" w:themeFillTint="3F"/>
      </w:tcPr>
    </w:tblStylePr>
    <w:tblStylePr w:type="band1Horz">
      <w:tblPr>
        <w:tblLayout w:type="fixed"/>
      </w:tblPr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63">
    <w:name w:val="Medium Shading 1 Accent 5"/>
    <w:basedOn w:val="35"/>
    <w:qFormat/>
    <w:uiPriority w:val="63"/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D2EAF0" w:themeFill="accent5" w:themeFillTint="3F"/>
      </w:tcPr>
    </w:tblStylePr>
    <w:tblStylePr w:type="band1Horz">
      <w:tblPr>
        <w:tblLayout w:type="fixed"/>
      </w:tblPr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64">
    <w:name w:val="Medium Shading 1 Accent 6"/>
    <w:basedOn w:val="35"/>
    <w:qFormat/>
    <w:uiPriority w:val="63"/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FDE5D1" w:themeFill="accent6" w:themeFillTint="3F"/>
      </w:tcPr>
    </w:tblStylePr>
    <w:tblStylePr w:type="band1Horz">
      <w:tblPr>
        <w:tblLayout w:type="fixed"/>
      </w:tblPr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65">
    <w:name w:val="Medium Shading 2"/>
    <w:basedOn w:val="35"/>
    <w:qFormat/>
    <w:uiPriority w:val="64"/>
    <w:tblPr>
      <w:tblBorders>
        <w:top w:val="single" w:color="auto" w:sz="18" w:space="0"/>
        <w:bottom w:val="single" w:color="auto" w:sz="1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>
        <w:tblLayout w:type="fixed"/>
      </w:tblPr>
      <w:tcPr>
        <w:shd w:val="clear" w:color="auto" w:fill="D7D7D7" w:themeFill="background1" w:themeFillShade="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1"/>
    <w:basedOn w:val="35"/>
    <w:qFormat/>
    <w:uiPriority w:val="64"/>
    <w:tblPr>
      <w:tblBorders>
        <w:top w:val="single" w:color="auto" w:sz="18" w:space="0"/>
        <w:bottom w:val="single" w:color="auto" w:sz="1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>
        <w:tblLayout w:type="fixed"/>
      </w:tblPr>
      <w:tcPr>
        <w:shd w:val="clear" w:color="auto" w:fill="D7D7D7" w:themeFill="background1" w:themeFillShade="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2"/>
    <w:basedOn w:val="35"/>
    <w:qFormat/>
    <w:uiPriority w:val="64"/>
    <w:tblPr>
      <w:tblBorders>
        <w:top w:val="single" w:color="auto" w:sz="18" w:space="0"/>
        <w:bottom w:val="single" w:color="auto" w:sz="1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>
        <w:tblLayout w:type="fixed"/>
      </w:tblPr>
      <w:tcPr>
        <w:shd w:val="clear" w:color="auto" w:fill="D7D7D7" w:themeFill="background1" w:themeFillShade="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3"/>
    <w:basedOn w:val="35"/>
    <w:qFormat/>
    <w:uiPriority w:val="64"/>
    <w:tblPr>
      <w:tblBorders>
        <w:top w:val="single" w:color="auto" w:sz="18" w:space="0"/>
        <w:bottom w:val="single" w:color="auto" w:sz="1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>
        <w:tblLayout w:type="fixed"/>
      </w:tblPr>
      <w:tcPr>
        <w:shd w:val="clear" w:color="auto" w:fill="D7D7D7" w:themeFill="background1" w:themeFillShade="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4"/>
    <w:basedOn w:val="35"/>
    <w:qFormat/>
    <w:uiPriority w:val="64"/>
    <w:tblPr>
      <w:tblBorders>
        <w:top w:val="single" w:color="auto" w:sz="18" w:space="0"/>
        <w:bottom w:val="single" w:color="auto" w:sz="1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>
        <w:tblLayout w:type="fixed"/>
      </w:tblPr>
      <w:tcPr>
        <w:shd w:val="clear" w:color="auto" w:fill="D7D7D7" w:themeFill="background1" w:themeFillShade="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5"/>
    <w:basedOn w:val="35"/>
    <w:qFormat/>
    <w:uiPriority w:val="64"/>
    <w:tblPr>
      <w:tblBorders>
        <w:top w:val="single" w:color="auto" w:sz="18" w:space="0"/>
        <w:bottom w:val="single" w:color="auto" w:sz="1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>
        <w:tblLayout w:type="fixed"/>
      </w:tblPr>
      <w:tcPr>
        <w:shd w:val="clear" w:color="auto" w:fill="D7D7D7" w:themeFill="background1" w:themeFillShade="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6"/>
    <w:basedOn w:val="35"/>
    <w:qFormat/>
    <w:uiPriority w:val="64"/>
    <w:tblPr>
      <w:tblBorders>
        <w:top w:val="single" w:color="auto" w:sz="18" w:space="0"/>
        <w:bottom w:val="single" w:color="auto" w:sz="1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>
        <w:tblLayout w:type="fixed"/>
      </w:tblPr>
      <w:tcPr>
        <w:shd w:val="clear" w:color="auto" w:fill="D7D7D7" w:themeFill="background1" w:themeFillShade="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List 1"/>
    <w:basedOn w:val="35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Layout w:type="fixed"/>
    </w:tblPr>
    <w:tblStylePr w:type="firstRow">
      <w:rPr>
        <w:rFonts w:asciiTheme="majorHAnsi" w:hAnsiTheme="majorHAnsi" w:eastAsiaTheme="majorEastAsia" w:cstheme="majorBidi"/>
      </w:rPr>
      <w:tblPr>
        <w:tblLayout w:type="fixed"/>
      </w:tblPr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>
        <w:tblLayout w:type="fixed"/>
      </w:tbl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>
        <w:tblLayout w:type="fixed"/>
      </w:tblPr>
      <w:tcPr>
        <w:shd w:val="clear" w:color="auto" w:fill="BFBFBF" w:themeFill="text1" w:themeFillTint="3F"/>
      </w:tcPr>
    </w:tblStylePr>
    <w:tblStylePr w:type="band1Horz">
      <w:tblPr>
        <w:tblLayout w:type="fixed"/>
      </w:tblPr>
      <w:tcPr>
        <w:shd w:val="clear" w:color="auto" w:fill="BFBFBF" w:themeFill="text1" w:themeFillTint="3F"/>
      </w:tcPr>
    </w:tblStylePr>
  </w:style>
  <w:style w:type="table" w:styleId="73">
    <w:name w:val="Medium List 1 Accent 1"/>
    <w:basedOn w:val="35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Layout w:type="fixed"/>
    </w:tblPr>
    <w:tblStylePr w:type="firstRow">
      <w:rPr>
        <w:rFonts w:asciiTheme="majorHAnsi" w:hAnsiTheme="majorHAnsi" w:eastAsiaTheme="majorEastAsia" w:cstheme="majorBidi"/>
      </w:rPr>
      <w:tblPr>
        <w:tblLayout w:type="fixed"/>
      </w:tblPr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>
        <w:tblLayout w:type="fixed"/>
      </w:tbl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>
        <w:tblLayout w:type="fixed"/>
      </w:tblPr>
      <w:tcPr>
        <w:shd w:val="clear" w:color="auto" w:fill="D3DFEE" w:themeFill="accent1" w:themeFillTint="3F"/>
      </w:tcPr>
    </w:tblStylePr>
    <w:tblStylePr w:type="band1Horz">
      <w:tblPr>
        <w:tblLayout w:type="fixed"/>
      </w:tblPr>
      <w:tcPr>
        <w:shd w:val="clear" w:color="auto" w:fill="D3DFEE" w:themeFill="accent1" w:themeFillTint="3F"/>
      </w:tcPr>
    </w:tblStylePr>
  </w:style>
  <w:style w:type="table" w:styleId="74">
    <w:name w:val="Medium List 1 Accent 2"/>
    <w:basedOn w:val="35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Layout w:type="fixed"/>
    </w:tblPr>
    <w:tblStylePr w:type="firstRow">
      <w:rPr>
        <w:rFonts w:asciiTheme="majorHAnsi" w:hAnsiTheme="majorHAnsi" w:eastAsiaTheme="majorEastAsia" w:cstheme="majorBidi"/>
      </w:rPr>
      <w:tblPr>
        <w:tblLayout w:type="fixed"/>
      </w:tblPr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>
        <w:tblLayout w:type="fixed"/>
      </w:tbl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>
        <w:tblLayout w:type="fixed"/>
      </w:tblPr>
      <w:tcPr>
        <w:shd w:val="clear" w:color="auto" w:fill="EFD3D3" w:themeFill="accent2" w:themeFillTint="3F"/>
      </w:tcPr>
    </w:tblStylePr>
    <w:tblStylePr w:type="band1Horz">
      <w:tblPr>
        <w:tblLayout w:type="fixed"/>
      </w:tblPr>
      <w:tcPr>
        <w:shd w:val="clear" w:color="auto" w:fill="EFD3D3" w:themeFill="accent2" w:themeFillTint="3F"/>
      </w:tcPr>
    </w:tblStylePr>
  </w:style>
  <w:style w:type="table" w:styleId="75">
    <w:name w:val="Medium List 1 Accent 3"/>
    <w:basedOn w:val="35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Layout w:type="fixed"/>
    </w:tblPr>
    <w:tblStylePr w:type="firstRow">
      <w:rPr>
        <w:rFonts w:asciiTheme="majorHAnsi" w:hAnsiTheme="majorHAnsi" w:eastAsiaTheme="majorEastAsia" w:cstheme="majorBidi"/>
      </w:rPr>
      <w:tblPr>
        <w:tblLayout w:type="fixed"/>
      </w:tblPr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>
        <w:tblLayout w:type="fixed"/>
      </w:tbl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>
        <w:tblLayout w:type="fixed"/>
      </w:tblPr>
      <w:tcPr>
        <w:shd w:val="clear" w:color="auto" w:fill="E6EED5" w:themeFill="accent3" w:themeFillTint="3F"/>
      </w:tcPr>
    </w:tblStylePr>
    <w:tblStylePr w:type="band1Horz">
      <w:tblPr>
        <w:tblLayout w:type="fixed"/>
      </w:tblPr>
      <w:tcPr>
        <w:shd w:val="clear" w:color="auto" w:fill="E6EED5" w:themeFill="accent3" w:themeFillTint="3F"/>
      </w:tcPr>
    </w:tblStylePr>
  </w:style>
  <w:style w:type="table" w:styleId="76">
    <w:name w:val="Medium List 1 Accent 4"/>
    <w:basedOn w:val="35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Layout w:type="fixed"/>
    </w:tblPr>
    <w:tblStylePr w:type="firstRow">
      <w:rPr>
        <w:rFonts w:asciiTheme="majorHAnsi" w:hAnsiTheme="majorHAnsi" w:eastAsiaTheme="majorEastAsia" w:cstheme="majorBidi"/>
      </w:rPr>
      <w:tblPr>
        <w:tblLayout w:type="fixed"/>
      </w:tblPr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>
        <w:tblLayout w:type="fixed"/>
      </w:tbl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>
        <w:tblLayout w:type="fixed"/>
      </w:tblPr>
      <w:tcPr>
        <w:shd w:val="clear" w:color="auto" w:fill="DFD8E8" w:themeFill="accent4" w:themeFillTint="3F"/>
      </w:tcPr>
    </w:tblStylePr>
    <w:tblStylePr w:type="band1Horz">
      <w:tblPr>
        <w:tblLayout w:type="fixed"/>
      </w:tblPr>
      <w:tcPr>
        <w:shd w:val="clear" w:color="auto" w:fill="DFD8E8" w:themeFill="accent4" w:themeFillTint="3F"/>
      </w:tcPr>
    </w:tblStylePr>
  </w:style>
  <w:style w:type="table" w:styleId="77">
    <w:name w:val="Medium List 1 Accent 5"/>
    <w:basedOn w:val="35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Layout w:type="fixed"/>
    </w:tblPr>
    <w:tblStylePr w:type="firstRow">
      <w:rPr>
        <w:rFonts w:asciiTheme="majorHAnsi" w:hAnsiTheme="majorHAnsi" w:eastAsiaTheme="majorEastAsia" w:cstheme="majorBidi"/>
      </w:rPr>
      <w:tblPr>
        <w:tblLayout w:type="fixed"/>
      </w:tblPr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>
        <w:tblLayout w:type="fixed"/>
      </w:tbl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>
        <w:tblLayout w:type="fixed"/>
      </w:tblPr>
      <w:tcPr>
        <w:shd w:val="clear" w:color="auto" w:fill="D2EAF0" w:themeFill="accent5" w:themeFillTint="3F"/>
      </w:tcPr>
    </w:tblStylePr>
    <w:tblStylePr w:type="band1Horz">
      <w:tblPr>
        <w:tblLayout w:type="fixed"/>
      </w:tblPr>
      <w:tcPr>
        <w:shd w:val="clear" w:color="auto" w:fill="D2EAF0" w:themeFill="accent5" w:themeFillTint="3F"/>
      </w:tcPr>
    </w:tblStylePr>
  </w:style>
  <w:style w:type="table" w:styleId="78">
    <w:name w:val="Medium List 1 Accent 6"/>
    <w:basedOn w:val="35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Layout w:type="fixed"/>
    </w:tblPr>
    <w:tblStylePr w:type="firstRow">
      <w:rPr>
        <w:rFonts w:asciiTheme="majorHAnsi" w:hAnsiTheme="majorHAnsi" w:eastAsiaTheme="majorEastAsia" w:cstheme="majorBidi"/>
      </w:rPr>
      <w:tblPr>
        <w:tblLayout w:type="fixed"/>
      </w:tblPr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>
        <w:tblLayout w:type="fixed"/>
      </w:tbl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>
        <w:tblLayout w:type="fixed"/>
      </w:tblPr>
      <w:tcPr>
        <w:shd w:val="clear" w:color="auto" w:fill="FDE5D1" w:themeFill="accent6" w:themeFillTint="3F"/>
      </w:tcPr>
    </w:tblStylePr>
    <w:tblStylePr w:type="band1Horz">
      <w:tblPr>
        <w:tblLayout w:type="fixed"/>
      </w:tblPr>
      <w:tcPr>
        <w:shd w:val="clear" w:color="auto" w:fill="FDE5D1" w:themeFill="accent6" w:themeFillTint="3F"/>
      </w:tcPr>
    </w:tblStylePr>
  </w:style>
  <w:style w:type="table" w:styleId="79">
    <w:name w:val="Medium List 2"/>
    <w:basedOn w:val="35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Layout w:type="fixed"/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>
        <w:tblLayout w:type="fixed"/>
      </w:tblPr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>
        <w:tblLayout w:type="fixed"/>
      </w:tblPr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>
        <w:tblLayout w:type="fixed"/>
      </w:tblPr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80">
    <w:name w:val="Medium List 2 Accent 1"/>
    <w:basedOn w:val="35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Layout w:type="fixed"/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>
        <w:tblLayout w:type="fixed"/>
      </w:tblPr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>
        <w:tblLayout w:type="fixed"/>
      </w:tblPr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>
        <w:tblLayout w:type="fixed"/>
      </w:tblPr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81">
    <w:name w:val="Medium List 2 Accent 2"/>
    <w:basedOn w:val="35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Layout w:type="fixed"/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>
        <w:tblLayout w:type="fixed"/>
      </w:tblPr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>
        <w:tblLayout w:type="fixed"/>
      </w:tblPr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>
        <w:tblLayout w:type="fixed"/>
      </w:tblPr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82">
    <w:name w:val="Medium List 2 Accent 3"/>
    <w:basedOn w:val="35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Layout w:type="fixed"/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>
        <w:tblLayout w:type="fixed"/>
      </w:tblPr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>
        <w:tblLayout w:type="fixed"/>
      </w:tblPr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>
        <w:tblLayout w:type="fixed"/>
      </w:tblPr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83">
    <w:name w:val="Medium List 2 Accent 4"/>
    <w:basedOn w:val="35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Layout w:type="fixed"/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>
        <w:tblLayout w:type="fixed"/>
      </w:tblPr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>
        <w:tblLayout w:type="fixed"/>
      </w:tblPr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>
        <w:tblLayout w:type="fixed"/>
      </w:tblPr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84">
    <w:name w:val="Medium List 2 Accent 5"/>
    <w:basedOn w:val="35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Layout w:type="fixed"/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>
        <w:tblLayout w:type="fixed"/>
      </w:tblPr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>
        <w:tblLayout w:type="fixed"/>
      </w:tblPr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>
        <w:tblLayout w:type="fixed"/>
      </w:tblPr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85">
    <w:name w:val="Medium List 2 Accent 6"/>
    <w:basedOn w:val="35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Layout w:type="fixed"/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>
        <w:tblLayout w:type="fixed"/>
      </w:tblPr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>
        <w:tblLayout w:type="fixed"/>
      </w:tblPr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>
        <w:tblLayout w:type="fixed"/>
      </w:tblPr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86">
    <w:name w:val="Medium Grid 1"/>
    <w:basedOn w:val="35"/>
    <w:qFormat/>
    <w:uiPriority w:val="67"/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Layout w:type="fixed"/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7F7F7F" w:themeFill="text1" w:themeFillTint="7F"/>
      </w:tcPr>
    </w:tblStylePr>
    <w:tblStylePr w:type="band1Horz">
      <w:tblPr>
        <w:tblLayout w:type="fixed"/>
      </w:tblPr>
      <w:tcPr>
        <w:shd w:val="clear" w:color="auto" w:fill="7F7F7F" w:themeFill="text1" w:themeFillTint="7F"/>
      </w:tcPr>
    </w:tblStylePr>
  </w:style>
  <w:style w:type="table" w:styleId="87">
    <w:name w:val="Medium Grid 1 Accent 1"/>
    <w:basedOn w:val="35"/>
    <w:qFormat/>
    <w:uiPriority w:val="67"/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Layout w:type="fixed"/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A7C0DE" w:themeFill="accent1" w:themeFillTint="7F"/>
      </w:tcPr>
    </w:tblStylePr>
    <w:tblStylePr w:type="band1Horz">
      <w:tblPr>
        <w:tblLayout w:type="fixed"/>
      </w:tblPr>
      <w:tcPr>
        <w:shd w:val="clear" w:color="auto" w:fill="A7C0DE" w:themeFill="accent1" w:themeFillTint="7F"/>
      </w:tcPr>
    </w:tblStylePr>
  </w:style>
  <w:style w:type="table" w:styleId="88">
    <w:name w:val="Medium Grid 1 Accent 2"/>
    <w:basedOn w:val="35"/>
    <w:qFormat/>
    <w:uiPriority w:val="67"/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Layout w:type="fixed"/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DFA7A6" w:themeFill="accent2" w:themeFillTint="7F"/>
      </w:tcPr>
    </w:tblStylePr>
    <w:tblStylePr w:type="band1Horz">
      <w:tblPr>
        <w:tblLayout w:type="fixed"/>
      </w:tblPr>
      <w:tcPr>
        <w:shd w:val="clear" w:color="auto" w:fill="DFA7A6" w:themeFill="accent2" w:themeFillTint="7F"/>
      </w:tcPr>
    </w:tblStylePr>
  </w:style>
  <w:style w:type="table" w:styleId="89">
    <w:name w:val="Medium Grid 1 Accent 3"/>
    <w:basedOn w:val="35"/>
    <w:qFormat/>
    <w:uiPriority w:val="67"/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Layout w:type="fixed"/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CDDDAC" w:themeFill="accent3" w:themeFillTint="7F"/>
      </w:tcPr>
    </w:tblStylePr>
    <w:tblStylePr w:type="band1Horz">
      <w:tblPr>
        <w:tblLayout w:type="fixed"/>
      </w:tblPr>
      <w:tcPr>
        <w:shd w:val="clear" w:color="auto" w:fill="CDDDAC" w:themeFill="accent3" w:themeFillTint="7F"/>
      </w:tcPr>
    </w:tblStylePr>
  </w:style>
  <w:style w:type="table" w:styleId="90">
    <w:name w:val="Medium Grid 1 Accent 4"/>
    <w:basedOn w:val="35"/>
    <w:qFormat/>
    <w:uiPriority w:val="67"/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Layout w:type="fixed"/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BFB1D0" w:themeFill="accent4" w:themeFillTint="7F"/>
      </w:tcPr>
    </w:tblStylePr>
    <w:tblStylePr w:type="band1Horz">
      <w:tblPr>
        <w:tblLayout w:type="fixed"/>
      </w:tblPr>
      <w:tcPr>
        <w:shd w:val="clear" w:color="auto" w:fill="BFB1D0" w:themeFill="accent4" w:themeFillTint="7F"/>
      </w:tcPr>
    </w:tblStylePr>
  </w:style>
  <w:style w:type="table" w:styleId="91">
    <w:name w:val="Medium Grid 1 Accent 5"/>
    <w:basedOn w:val="35"/>
    <w:qFormat/>
    <w:uiPriority w:val="67"/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Layout w:type="fixed"/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A5D5E2" w:themeFill="accent5" w:themeFillTint="7F"/>
      </w:tcPr>
    </w:tblStylePr>
    <w:tblStylePr w:type="band1Horz">
      <w:tblPr>
        <w:tblLayout w:type="fixed"/>
      </w:tblPr>
      <w:tcPr>
        <w:shd w:val="clear" w:color="auto" w:fill="A5D5E2" w:themeFill="accent5" w:themeFillTint="7F"/>
      </w:tcPr>
    </w:tblStylePr>
  </w:style>
  <w:style w:type="table" w:styleId="92">
    <w:name w:val="Medium Grid 1 Accent 6"/>
    <w:basedOn w:val="35"/>
    <w:qFormat/>
    <w:uiPriority w:val="67"/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Layout w:type="fixed"/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FBCAA2" w:themeFill="accent6" w:themeFillTint="7F"/>
      </w:tcPr>
    </w:tblStylePr>
    <w:tblStylePr w:type="band1Horz">
      <w:tblPr>
        <w:tblLayout w:type="fixed"/>
      </w:tblPr>
      <w:tcPr>
        <w:shd w:val="clear" w:color="auto" w:fill="FBCAA2" w:themeFill="accent6" w:themeFillTint="7F"/>
      </w:tcPr>
    </w:tblStylePr>
  </w:style>
  <w:style w:type="table" w:styleId="93">
    <w:name w:val="Medium Grid 2"/>
    <w:basedOn w:val="35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Layout w:type="fixed"/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>
        <w:tblLayout w:type="fixed"/>
      </w:tblPr>
      <w:tcPr>
        <w:shd w:val="clear" w:color="auto" w:fill="7F7F7F" w:themeFill="text1" w:themeFillTint="7F"/>
      </w:tcPr>
    </w:tblStylePr>
    <w:tblStylePr w:type="band1Horz">
      <w:tblPr>
        <w:tblLayout w:type="fixed"/>
      </w:tblPr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</w:style>
  <w:style w:type="table" w:styleId="94">
    <w:name w:val="Medium Grid 2 Accent 1"/>
    <w:basedOn w:val="35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Layout w:type="fixed"/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>
        <w:tblLayout w:type="fixed"/>
      </w:tblPr>
      <w:tcPr>
        <w:shd w:val="clear" w:color="auto" w:fill="A7C0DE" w:themeFill="accent1" w:themeFillTint="7F"/>
      </w:tcPr>
    </w:tblStylePr>
    <w:tblStylePr w:type="band1Horz">
      <w:tblPr>
        <w:tblLayout w:type="fixed"/>
      </w:tblPr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</w:style>
  <w:style w:type="table" w:styleId="95">
    <w:name w:val="Medium Grid 2 Accent 2"/>
    <w:basedOn w:val="35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Layout w:type="fixed"/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>
        <w:tblLayout w:type="fixed"/>
      </w:tblPr>
      <w:tcPr>
        <w:shd w:val="clear" w:color="auto" w:fill="DFA7A6" w:themeFill="accent2" w:themeFillTint="7F"/>
      </w:tcPr>
    </w:tblStylePr>
    <w:tblStylePr w:type="band1Horz">
      <w:tblPr>
        <w:tblLayout w:type="fixed"/>
      </w:tblPr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</w:style>
  <w:style w:type="table" w:styleId="96">
    <w:name w:val="Medium Grid 2 Accent 3"/>
    <w:basedOn w:val="35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Layout w:type="fixed"/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>
        <w:tblLayout w:type="fixed"/>
      </w:tblPr>
      <w:tcPr>
        <w:shd w:val="clear" w:color="auto" w:fill="CDDDAC" w:themeFill="accent3" w:themeFillTint="7F"/>
      </w:tcPr>
    </w:tblStylePr>
    <w:tblStylePr w:type="band1Horz">
      <w:tblPr>
        <w:tblLayout w:type="fixed"/>
      </w:tblPr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</w:style>
  <w:style w:type="table" w:styleId="97">
    <w:name w:val="Medium Grid 2 Accent 4"/>
    <w:basedOn w:val="35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Layout w:type="fixed"/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>
        <w:tblLayout w:type="fixed"/>
      </w:tblPr>
      <w:tcPr>
        <w:shd w:val="clear" w:color="auto" w:fill="BFB1D0" w:themeFill="accent4" w:themeFillTint="7F"/>
      </w:tcPr>
    </w:tblStylePr>
    <w:tblStylePr w:type="band1Horz">
      <w:tblPr>
        <w:tblLayout w:type="fixed"/>
      </w:tblPr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</w:style>
  <w:style w:type="table" w:styleId="98">
    <w:name w:val="Medium Grid 2 Accent 5"/>
    <w:basedOn w:val="35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Layout w:type="fixed"/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>
        <w:tblLayout w:type="fixed"/>
      </w:tblPr>
      <w:tcPr>
        <w:shd w:val="clear" w:color="auto" w:fill="A5D5E2" w:themeFill="accent5" w:themeFillTint="7F"/>
      </w:tcPr>
    </w:tblStylePr>
    <w:tblStylePr w:type="band1Horz">
      <w:tblPr>
        <w:tblLayout w:type="fixed"/>
      </w:tblPr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</w:style>
  <w:style w:type="table" w:styleId="99">
    <w:name w:val="Medium Grid 2 Accent 6"/>
    <w:basedOn w:val="35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Layout w:type="fixed"/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>
        <w:tblLayout w:type="fixed"/>
      </w:tblPr>
      <w:tcPr>
        <w:shd w:val="clear" w:color="auto" w:fill="FBCAA2" w:themeFill="accent6" w:themeFillTint="7F"/>
      </w:tcPr>
    </w:tblStylePr>
    <w:tblStylePr w:type="band1Horz">
      <w:tblPr>
        <w:tblLayout w:type="fixed"/>
      </w:tblPr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</w:style>
  <w:style w:type="table" w:styleId="100">
    <w:name w:val="Medium Grid 3"/>
    <w:basedOn w:val="35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Layout w:type="fixed"/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1">
    <w:name w:val="Medium Grid 3 Accent 1"/>
    <w:basedOn w:val="35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Layout w:type="fixed"/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2">
    <w:name w:val="Medium Grid 3 Accent 2"/>
    <w:basedOn w:val="35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Layout w:type="fixed"/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35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Layout w:type="fixed"/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35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Layout w:type="fixed"/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35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Layout w:type="fixed"/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35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Layout w:type="fixed"/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7">
    <w:name w:val="Dark List"/>
    <w:basedOn w:val="35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  <w:tblLayout w:type="fixed"/>
    </w:tblPr>
    <w:tcPr>
      <w:shd w:val="clear" w:color="auto" w:fill="000000" w:themeFill="text1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>
        <w:tblLayout w:type="fixed"/>
      </w:tblPr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>
        <w:tblLayout w:type="fixed"/>
      </w:tblPr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8">
    <w:name w:val="Dark List Accent 1"/>
    <w:basedOn w:val="35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  <w:tblLayout w:type="fixed"/>
    </w:tblPr>
    <w:tcPr>
      <w:shd w:val="clear" w:color="auto" w:fill="4F81BD" w:themeFill="accent1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>
        <w:tblLayout w:type="fixed"/>
      </w:tblPr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>
        <w:tblLayout w:type="fixed"/>
      </w:tblPr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9">
    <w:name w:val="Dark List Accent 2"/>
    <w:basedOn w:val="35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  <w:tblLayout w:type="fixed"/>
    </w:tblPr>
    <w:tcPr>
      <w:shd w:val="clear" w:color="auto" w:fill="C0504D" w:themeFill="accent2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>
        <w:tblLayout w:type="fixed"/>
      </w:tblPr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>
        <w:tblLayout w:type="fixed"/>
      </w:tblPr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0">
    <w:name w:val="Dark List Accent 3"/>
    <w:basedOn w:val="35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  <w:tblLayout w:type="fixed"/>
    </w:tblPr>
    <w:tcPr>
      <w:shd w:val="clear" w:color="auto" w:fill="9BBB59" w:themeFill="accent3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>
        <w:tblLayout w:type="fixed"/>
      </w:tblPr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>
        <w:tblLayout w:type="fixed"/>
      </w:tblPr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1">
    <w:name w:val="Dark List Accent 4"/>
    <w:basedOn w:val="35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  <w:tblLayout w:type="fixed"/>
    </w:tblPr>
    <w:tcPr>
      <w:shd w:val="clear" w:color="auto" w:fill="8064A2" w:themeFill="accent4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>
        <w:tblLayout w:type="fixed"/>
      </w:tblPr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>
        <w:tblLayout w:type="fixed"/>
      </w:tblPr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2">
    <w:name w:val="Dark List Accent 5"/>
    <w:basedOn w:val="35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  <w:tblLayout w:type="fixed"/>
    </w:tblPr>
    <w:tcPr>
      <w:shd w:val="clear" w:color="auto" w:fill="4BACC6" w:themeFill="accent5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>
        <w:tblLayout w:type="fixed"/>
      </w:tblPr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>
        <w:tblLayout w:type="fixed"/>
      </w:tblPr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3">
    <w:name w:val="Dark List Accent 6"/>
    <w:basedOn w:val="35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  <w:tblLayout w:type="fixed"/>
    </w:tblPr>
    <w:tcPr>
      <w:shd w:val="clear" w:color="auto" w:fill="F79646" w:themeFill="accent6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>
        <w:tblLayout w:type="fixed"/>
      </w:tblPr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>
        <w:tblLayout w:type="fixed"/>
      </w:tblPr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4">
    <w:name w:val="Colorful Shading"/>
    <w:basedOn w:val="35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</w:tblPr>
    <w:tcPr>
      <w:shd w:val="clear" w:color="auto" w:fill="E5E5E5" w:themeFill="text1" w:themeFillTint="19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>
        <w:tblLayout w:type="fixed"/>
      </w:tblPr>
      <w:tcPr>
        <w:shd w:val="clear" w:color="auto" w:fill="999999" w:themeFill="text1" w:themeFillTint="66"/>
      </w:tcPr>
    </w:tblStylePr>
    <w:tblStylePr w:type="band1Horz">
      <w:tblPr>
        <w:tblLayout w:type="fixed"/>
      </w:tblPr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1"/>
    <w:basedOn w:val="35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</w:tblPr>
    <w:tcPr>
      <w:shd w:val="clear" w:color="auto" w:fill="EDF2F8" w:themeFill="accent1" w:themeFillTint="19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>
        <w:tblLayout w:type="fixed"/>
      </w:tblPr>
      <w:tcPr>
        <w:shd w:val="clear" w:color="auto" w:fill="B8CCE4" w:themeFill="accent1" w:themeFillTint="66"/>
      </w:tcPr>
    </w:tblStylePr>
    <w:tblStylePr w:type="band1Horz">
      <w:tblPr>
        <w:tblLayout w:type="fixed"/>
      </w:tblPr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2"/>
    <w:basedOn w:val="35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</w:tblPr>
    <w:tcPr>
      <w:shd w:val="clear" w:color="auto" w:fill="F8EDED" w:themeFill="accent2" w:themeFillTint="19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>
        <w:tblLayout w:type="fixed"/>
      </w:tblPr>
      <w:tcPr>
        <w:shd w:val="clear" w:color="auto" w:fill="E5B8B7" w:themeFill="accent2" w:themeFillTint="66"/>
      </w:tcPr>
    </w:tblStylePr>
    <w:tblStylePr w:type="band1Horz">
      <w:tblPr>
        <w:tblLayout w:type="fixed"/>
      </w:tblPr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3"/>
    <w:basedOn w:val="35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</w:tblPr>
    <w:tcPr>
      <w:shd w:val="clear" w:color="auto" w:fill="F5F8EE" w:themeFill="accent3" w:themeFillTint="19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>
        <w:tblLayout w:type="fixed"/>
      </w:tblPr>
      <w:tcPr>
        <w:shd w:val="clear" w:color="auto" w:fill="D6E3BC" w:themeFill="accent3" w:themeFillTint="66"/>
      </w:tcPr>
    </w:tblStylePr>
    <w:tblStylePr w:type="band1Horz">
      <w:tblPr>
        <w:tblLayout w:type="fixed"/>
      </w:tblPr>
      <w:tcPr>
        <w:shd w:val="clear" w:color="auto" w:fill="CDDDAC" w:themeFill="accent3" w:themeFillTint="7F"/>
      </w:tcPr>
    </w:tblStylePr>
  </w:style>
  <w:style w:type="table" w:styleId="118">
    <w:name w:val="Colorful Shading Accent 4"/>
    <w:basedOn w:val="35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</w:tblPr>
    <w:tcPr>
      <w:shd w:val="clear" w:color="auto" w:fill="F2EFF5" w:themeFill="accent4" w:themeFillTint="19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>
        <w:tblLayout w:type="fixed"/>
      </w:tblPr>
      <w:tcPr>
        <w:shd w:val="clear" w:color="auto" w:fill="CCC0D9" w:themeFill="accent4" w:themeFillTint="66"/>
      </w:tcPr>
    </w:tblStylePr>
    <w:tblStylePr w:type="band1Horz">
      <w:tblPr>
        <w:tblLayout w:type="fixed"/>
      </w:tblPr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Shading Accent 5"/>
    <w:basedOn w:val="35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</w:tblPr>
    <w:tcPr>
      <w:shd w:val="clear" w:color="auto" w:fill="EDF6F9" w:themeFill="accent5" w:themeFillTint="19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>
        <w:tblLayout w:type="fixed"/>
      </w:tblPr>
      <w:tcPr>
        <w:shd w:val="clear" w:color="auto" w:fill="B6DDE8" w:themeFill="accent5" w:themeFillTint="66"/>
      </w:tcPr>
    </w:tblStylePr>
    <w:tblStylePr w:type="band1Horz">
      <w:tblPr>
        <w:tblLayout w:type="fixed"/>
      </w:tblPr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6"/>
    <w:basedOn w:val="35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</w:tblPr>
    <w:tcPr>
      <w:shd w:val="clear" w:color="auto" w:fill="FEF4EC" w:themeFill="accent6" w:themeFillTint="19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>
        <w:tblLayout w:type="fixed"/>
      </w:tblPr>
      <w:tcPr>
        <w:shd w:val="clear" w:color="auto" w:fill="FBD4B4" w:themeFill="accent6" w:themeFillTint="66"/>
      </w:tcPr>
    </w:tblStylePr>
    <w:tblStylePr w:type="band1Horz">
      <w:tblPr>
        <w:tblLayout w:type="fixed"/>
      </w:tblPr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List"/>
    <w:basedOn w:val="35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  <w:tblLayout w:type="fixed"/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>
        <w:tblLayout w:type="fixed"/>
      </w:tbl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>
        <w:tblLayout w:type="fixed"/>
      </w:tblPr>
      <w:tcPr>
        <w:shd w:val="clear" w:color="auto" w:fill="CCCCCC" w:themeFill="text1" w:themeFillTint="33"/>
      </w:tcPr>
    </w:tblStylePr>
  </w:style>
  <w:style w:type="table" w:styleId="122">
    <w:name w:val="Colorful List Accent 1"/>
    <w:basedOn w:val="35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  <w:tblLayout w:type="fixed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>
        <w:tblLayout w:type="fixed"/>
      </w:tbl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>
        <w:tblLayout w:type="fixed"/>
      </w:tblPr>
      <w:tcPr>
        <w:shd w:val="clear" w:color="auto" w:fill="DBE5F1" w:themeFill="accent1" w:themeFillTint="33"/>
      </w:tcPr>
    </w:tblStylePr>
  </w:style>
  <w:style w:type="table" w:styleId="123">
    <w:name w:val="Colorful List Accent 2"/>
    <w:basedOn w:val="35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  <w:tblLayout w:type="fixed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>
        <w:tblLayout w:type="fixed"/>
      </w:tbl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>
        <w:tblLayout w:type="fixed"/>
      </w:tblPr>
      <w:tcPr>
        <w:shd w:val="clear" w:color="auto" w:fill="F2DBDB" w:themeFill="accent2" w:themeFillTint="33"/>
      </w:tcPr>
    </w:tblStylePr>
  </w:style>
  <w:style w:type="table" w:styleId="124">
    <w:name w:val="Colorful List Accent 3"/>
    <w:basedOn w:val="35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  <w:tblLayout w:type="fixed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>
        <w:tblLayout w:type="fixed"/>
      </w:tbl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>
        <w:tblLayout w:type="fixed"/>
      </w:tblPr>
      <w:tcPr>
        <w:shd w:val="clear" w:color="auto" w:fill="EAF1DD" w:themeFill="accent3" w:themeFillTint="33"/>
      </w:tcPr>
    </w:tblStylePr>
  </w:style>
  <w:style w:type="table" w:styleId="125">
    <w:name w:val="Colorful List Accent 4"/>
    <w:basedOn w:val="35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  <w:tblLayout w:type="fixed"/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>
        <w:tblLayout w:type="fixed"/>
      </w:tbl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>
        <w:tblLayout w:type="fixed"/>
      </w:tblPr>
      <w:tcPr>
        <w:shd w:val="clear" w:color="auto" w:fill="E5DFEC" w:themeFill="accent4" w:themeFillTint="33"/>
      </w:tcPr>
    </w:tblStylePr>
  </w:style>
  <w:style w:type="table" w:styleId="126">
    <w:name w:val="Colorful List Accent 5"/>
    <w:basedOn w:val="35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  <w:tblLayout w:type="fixed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>
        <w:tblLayout w:type="fixed"/>
      </w:tbl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>
        <w:tblLayout w:type="fixed"/>
      </w:tblPr>
      <w:tcPr>
        <w:shd w:val="clear" w:color="auto" w:fill="DAEEF3" w:themeFill="accent5" w:themeFillTint="33"/>
      </w:tcPr>
    </w:tblStylePr>
  </w:style>
  <w:style w:type="table" w:styleId="127">
    <w:name w:val="Colorful List Accent 6"/>
    <w:basedOn w:val="35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  <w:tblLayout w:type="fixed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>
        <w:tblLayout w:type="fixed"/>
      </w:tbl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>
        <w:tblLayout w:type="fixed"/>
      </w:tblPr>
      <w:tcPr>
        <w:shd w:val="clear" w:color="auto" w:fill="FDE9D9" w:themeFill="accent6" w:themeFillTint="33"/>
      </w:tcPr>
    </w:tblStylePr>
  </w:style>
  <w:style w:type="table" w:styleId="128">
    <w:name w:val="Colorful Grid"/>
    <w:basedOn w:val="35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Layout w:type="fixed"/>
    </w:tblPr>
    <w:tcPr>
      <w:shd w:val="clear" w:color="auto" w:fill="CCCCCC" w:themeFill="text1" w:themeFillTint="33"/>
    </w:tcPr>
    <w:tblStylePr w:type="firstRow">
      <w:rPr>
        <w:b/>
        <w:bCs/>
      </w:rPr>
      <w:tblPr>
        <w:tblLayout w:type="fixed"/>
      </w:tblPr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000000" w:themeFill="text1" w:themeFillShade="BF"/>
      </w:tcPr>
    </w:tblStylePr>
    <w:tblStylePr w:type="band1Vert">
      <w:tblPr>
        <w:tblLayout w:type="fixed"/>
      </w:tblPr>
      <w:tcPr>
        <w:shd w:val="clear" w:color="auto" w:fill="7F7F7F" w:themeFill="text1" w:themeFillTint="7F"/>
      </w:tcPr>
    </w:tblStylePr>
    <w:tblStylePr w:type="band1Horz">
      <w:tblPr>
        <w:tblLayout w:type="fixed"/>
      </w:tblPr>
      <w:tcPr>
        <w:shd w:val="clear" w:color="auto" w:fill="7F7F7F" w:themeFill="text1" w:themeFillTint="7F"/>
      </w:tcPr>
    </w:tblStylePr>
  </w:style>
  <w:style w:type="table" w:styleId="129">
    <w:name w:val="Colorful Grid Accent 1"/>
    <w:basedOn w:val="35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Layout w:type="fixed"/>
    </w:tblPr>
    <w:tcPr>
      <w:shd w:val="clear" w:color="auto" w:fill="DBE5F1" w:themeFill="accent1" w:themeFillTint="33"/>
    </w:tcPr>
    <w:tblStylePr w:type="firstRow">
      <w:rPr>
        <w:b/>
        <w:bCs/>
      </w:rPr>
      <w:tblPr>
        <w:tblLayout w:type="fixed"/>
      </w:tblPr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366091" w:themeFill="accent1" w:themeFillShade="BF"/>
      </w:tcPr>
    </w:tblStylePr>
    <w:tblStylePr w:type="band1Vert">
      <w:tblPr>
        <w:tblLayout w:type="fixed"/>
      </w:tblPr>
      <w:tcPr>
        <w:shd w:val="clear" w:color="auto" w:fill="A7C0DE" w:themeFill="accent1" w:themeFillTint="7F"/>
      </w:tcPr>
    </w:tblStylePr>
    <w:tblStylePr w:type="band1Horz">
      <w:tblPr>
        <w:tblLayout w:type="fixed"/>
      </w:tblPr>
      <w:tcPr>
        <w:shd w:val="clear" w:color="auto" w:fill="A7C0DE" w:themeFill="accent1" w:themeFillTint="7F"/>
      </w:tcPr>
    </w:tblStylePr>
  </w:style>
  <w:style w:type="table" w:styleId="130">
    <w:name w:val="Colorful Grid Accent 2"/>
    <w:basedOn w:val="35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Layout w:type="fixed"/>
    </w:tblPr>
    <w:tcPr>
      <w:shd w:val="clear" w:color="auto" w:fill="F2DBDB" w:themeFill="accent2" w:themeFillTint="33"/>
    </w:tcPr>
    <w:tblStylePr w:type="firstRow">
      <w:rPr>
        <w:b/>
        <w:bCs/>
      </w:rPr>
      <w:tblPr>
        <w:tblLayout w:type="fixed"/>
      </w:tblPr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943734" w:themeFill="accent2" w:themeFillShade="BF"/>
      </w:tcPr>
    </w:tblStylePr>
    <w:tblStylePr w:type="band1Vert">
      <w:tblPr>
        <w:tblLayout w:type="fixed"/>
      </w:tblPr>
      <w:tcPr>
        <w:shd w:val="clear" w:color="auto" w:fill="DFA7A6" w:themeFill="accent2" w:themeFillTint="7F"/>
      </w:tcPr>
    </w:tblStylePr>
    <w:tblStylePr w:type="band1Horz">
      <w:tblPr>
        <w:tblLayout w:type="fixed"/>
      </w:tblPr>
      <w:tcPr>
        <w:shd w:val="clear" w:color="auto" w:fill="DFA7A6" w:themeFill="accent2" w:themeFillTint="7F"/>
      </w:tcPr>
    </w:tblStylePr>
  </w:style>
  <w:style w:type="table" w:styleId="131">
    <w:name w:val="Colorful Grid Accent 3"/>
    <w:basedOn w:val="35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Layout w:type="fixed"/>
    </w:tblPr>
    <w:tcPr>
      <w:shd w:val="clear" w:color="auto" w:fill="EAF1DD" w:themeFill="accent3" w:themeFillTint="33"/>
    </w:tcPr>
    <w:tblStylePr w:type="firstRow">
      <w:rPr>
        <w:b/>
        <w:bCs/>
      </w:rPr>
      <w:tblPr>
        <w:tblLayout w:type="fixed"/>
      </w:tblPr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76923C" w:themeFill="accent3" w:themeFillShade="BF"/>
      </w:tcPr>
    </w:tblStylePr>
    <w:tblStylePr w:type="band1Vert">
      <w:tblPr>
        <w:tblLayout w:type="fixed"/>
      </w:tblPr>
      <w:tcPr>
        <w:shd w:val="clear" w:color="auto" w:fill="CDDDAC" w:themeFill="accent3" w:themeFillTint="7F"/>
      </w:tcPr>
    </w:tblStylePr>
    <w:tblStylePr w:type="band1Horz">
      <w:tblPr>
        <w:tblLayout w:type="fixed"/>
      </w:tblPr>
      <w:tcPr>
        <w:shd w:val="clear" w:color="auto" w:fill="CDDDAC" w:themeFill="accent3" w:themeFillTint="7F"/>
      </w:tcPr>
    </w:tblStylePr>
  </w:style>
  <w:style w:type="table" w:styleId="132">
    <w:name w:val="Colorful Grid Accent 4"/>
    <w:basedOn w:val="35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Layout w:type="fixed"/>
    </w:tblPr>
    <w:tcPr>
      <w:shd w:val="clear" w:color="auto" w:fill="E5DFEC" w:themeFill="accent4" w:themeFillTint="33"/>
    </w:tcPr>
    <w:tblStylePr w:type="firstRow">
      <w:rPr>
        <w:b/>
        <w:bCs/>
      </w:rPr>
      <w:tblPr>
        <w:tblLayout w:type="fixed"/>
      </w:tblPr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5F497A" w:themeFill="accent4" w:themeFillShade="BF"/>
      </w:tcPr>
    </w:tblStylePr>
    <w:tblStylePr w:type="band1Vert">
      <w:tblPr>
        <w:tblLayout w:type="fixed"/>
      </w:tblPr>
      <w:tcPr>
        <w:shd w:val="clear" w:color="auto" w:fill="BFB1D0" w:themeFill="accent4" w:themeFillTint="7F"/>
      </w:tcPr>
    </w:tblStylePr>
    <w:tblStylePr w:type="band1Horz">
      <w:tblPr>
        <w:tblLayout w:type="fixed"/>
      </w:tblPr>
      <w:tcPr>
        <w:shd w:val="clear" w:color="auto" w:fill="BFB1D0" w:themeFill="accent4" w:themeFillTint="7F"/>
      </w:tcPr>
    </w:tblStylePr>
  </w:style>
  <w:style w:type="table" w:styleId="133">
    <w:name w:val="Colorful Grid Accent 5"/>
    <w:basedOn w:val="35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Layout w:type="fixed"/>
    </w:tblPr>
    <w:tcPr>
      <w:shd w:val="clear" w:color="auto" w:fill="DAEEF3" w:themeFill="accent5" w:themeFillTint="33"/>
    </w:tcPr>
    <w:tblStylePr w:type="firstRow">
      <w:rPr>
        <w:b/>
        <w:bCs/>
      </w:rPr>
      <w:tblPr>
        <w:tblLayout w:type="fixed"/>
      </w:tblPr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31849B" w:themeFill="accent5" w:themeFillShade="BF"/>
      </w:tcPr>
    </w:tblStylePr>
    <w:tblStylePr w:type="band1Vert">
      <w:tblPr>
        <w:tblLayout w:type="fixed"/>
      </w:tblPr>
      <w:tcPr>
        <w:shd w:val="clear" w:color="auto" w:fill="A5D5E2" w:themeFill="accent5" w:themeFillTint="7F"/>
      </w:tcPr>
    </w:tblStylePr>
    <w:tblStylePr w:type="band1Horz">
      <w:tblPr>
        <w:tblLayout w:type="fixed"/>
      </w:tblPr>
      <w:tcPr>
        <w:shd w:val="clear" w:color="auto" w:fill="A5D5E2" w:themeFill="accent5" w:themeFillTint="7F"/>
      </w:tcPr>
    </w:tblStylePr>
  </w:style>
  <w:style w:type="table" w:styleId="134">
    <w:name w:val="Colorful Grid Accent 6"/>
    <w:basedOn w:val="35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Layout w:type="fixed"/>
    </w:tblPr>
    <w:tcPr>
      <w:shd w:val="clear" w:color="auto" w:fill="FDE9D9" w:themeFill="accent6" w:themeFillTint="33"/>
    </w:tcPr>
    <w:tblStylePr w:type="firstRow">
      <w:rPr>
        <w:b/>
        <w:bCs/>
      </w:rPr>
      <w:tblPr>
        <w:tblLayout w:type="fixed"/>
      </w:tblPr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E36C09" w:themeFill="accent6" w:themeFillShade="BF"/>
      </w:tcPr>
    </w:tblStylePr>
    <w:tblStylePr w:type="band1Vert">
      <w:tblPr>
        <w:tblLayout w:type="fixed"/>
      </w:tblPr>
      <w:tcPr>
        <w:shd w:val="clear" w:color="auto" w:fill="FBCAA2" w:themeFill="accent6" w:themeFillTint="7F"/>
      </w:tcPr>
    </w:tblStylePr>
    <w:tblStylePr w:type="band1Horz">
      <w:tblPr>
        <w:tblLayout w:type="fixed"/>
      </w:tblPr>
      <w:tcPr>
        <w:shd w:val="clear" w:color="auto" w:fill="FBCAA2" w:themeFill="accent6" w:themeFillTint="7F"/>
      </w:tcPr>
    </w:tblStylePr>
  </w:style>
  <w:style w:type="character" w:customStyle="1" w:styleId="135">
    <w:name w:val="页眉 字符"/>
    <w:basedOn w:val="32"/>
    <w:link w:val="25"/>
    <w:qFormat/>
    <w:uiPriority w:val="99"/>
  </w:style>
  <w:style w:type="character" w:customStyle="1" w:styleId="136">
    <w:name w:val="页脚 字符"/>
    <w:basedOn w:val="32"/>
    <w:link w:val="24"/>
    <w:qFormat/>
    <w:uiPriority w:val="99"/>
  </w:style>
  <w:style w:type="paragraph" w:styleId="137">
    <w:name w:val="No Spacing"/>
    <w:qFormat/>
    <w:uiPriority w:val="1"/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标题 1 字符"/>
    <w:basedOn w:val="32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标题 2 字符"/>
    <w:basedOn w:val="32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标题 3 字符"/>
    <w:basedOn w:val="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标题 字符"/>
    <w:basedOn w:val="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副标题 字符"/>
    <w:basedOn w:val="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正文文本 字符"/>
    <w:basedOn w:val="32"/>
    <w:link w:val="19"/>
    <w:qFormat/>
    <w:uiPriority w:val="99"/>
  </w:style>
  <w:style w:type="character" w:customStyle="1" w:styleId="145">
    <w:name w:val="正文文本 2 字符"/>
    <w:basedOn w:val="32"/>
    <w:link w:val="28"/>
    <w:qFormat/>
    <w:uiPriority w:val="99"/>
  </w:style>
  <w:style w:type="character" w:customStyle="1" w:styleId="146">
    <w:name w:val="正文文本 3 字符"/>
    <w:basedOn w:val="32"/>
    <w:link w:val="17"/>
    <w:qFormat/>
    <w:uiPriority w:val="99"/>
    <w:rPr>
      <w:sz w:val="16"/>
      <w:szCs w:val="16"/>
    </w:rPr>
  </w:style>
  <w:style w:type="character" w:customStyle="1" w:styleId="147">
    <w:name w:val="宏文本 字符"/>
    <w:basedOn w:val="32"/>
    <w:link w:val="13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引用 字符"/>
    <w:basedOn w:val="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标题 4 字符"/>
    <w:basedOn w:val="32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标题 5 字符"/>
    <w:basedOn w:val="32"/>
    <w:link w:val="6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标题 6 字符"/>
    <w:basedOn w:val="32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标题 7 字符"/>
    <w:basedOn w:val="32"/>
    <w:link w:val="8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标题 8 字符"/>
    <w:basedOn w:val="32"/>
    <w:link w:val="9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标题 9 字符"/>
    <w:basedOn w:val="32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明显引用 字符"/>
    <w:basedOn w:val="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不明显强调1"/>
    <w:basedOn w:val="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明显强调1"/>
    <w:basedOn w:val="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不明显参考1"/>
    <w:basedOn w:val="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明显参考1"/>
    <w:basedOn w:val="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书籍标题1"/>
    <w:basedOn w:val="32"/>
    <w:qFormat/>
    <w:uiPriority w:val="33"/>
    <w:rPr>
      <w:b/>
      <w:bCs/>
      <w:smallCaps/>
      <w:spacing w:val="5"/>
    </w:rPr>
  </w:style>
  <w:style w:type="paragraph" w:customStyle="1" w:styleId="163">
    <w:name w:val="TOC 标题1"/>
    <w:basedOn w:val="2"/>
    <w:next w:val="1"/>
    <w:semiHidden/>
    <w:unhideWhenUsed/>
    <w:qFormat/>
    <w:uiPriority w:val="39"/>
    <w:pPr>
      <w:outlineLvl w:val="9"/>
    </w:pPr>
  </w:style>
  <w:style w:type="paragraph" w:customStyle="1" w:styleId="164">
    <w:name w:val="修订1"/>
    <w:hidden/>
    <w:unhideWhenUsed/>
    <w:qFormat/>
    <w:uiPriority w:val="99"/>
    <w:rPr>
      <w:rFonts w:ascii="宋体" w:hAnsi="宋体" w:eastAsia="宋体" w:cstheme="minorBidi"/>
      <w:sz w:val="21"/>
      <w:szCs w:val="22"/>
      <w:lang w:val="en-US" w:eastAsia="en-US" w:bidi="ar-SA"/>
    </w:rPr>
  </w:style>
  <w:style w:type="paragraph" w:customStyle="1" w:styleId="165">
    <w:name w:val="Revision"/>
    <w:hidden/>
    <w:unhideWhenUsed/>
    <w:qFormat/>
    <w:uiPriority w:val="99"/>
    <w:rPr>
      <w:rFonts w:ascii="宋体" w:hAnsi="宋体" w:eastAsia="宋体" w:cstheme="minorBidi"/>
      <w:sz w:val="21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="http://schemas.openxmlformats.org/officeDocument/2006/bibliography" xmlns:b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3281</Words>
  <Characters>3941</Characters>
  <Lines>274</Lines>
  <Paragraphs>305</Paragraphs>
  <TotalTime>21</TotalTime>
  <ScaleCrop>false</ScaleCrop>
  <LinksUpToDate>false</LinksUpToDate>
  <CharactersWithSpaces>4148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2026-06-03T14:06:00Z</dcterms:created>
  <dc:creator>python-docx</dc:creator>
  <dc:description>generated by python-docx</dc:description>
  <cp:lastModifiedBy>lenovo</cp:lastModifiedBy>
  <dcterms:modified xsi:type="dcterms:W3CDTF">2026-06-08T03:40:38Z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  <property fmtid="{D5CDD505-2E9C-101B-9397-08002B2CF9AE}" pid="3" name="ICV">
    <vt:lpwstr>7CBC8FD48900475892E91F6A9202DDD4_43</vt:lpwstr>
  </property>
  <property fmtid="{D5CDD505-2E9C-101B-9397-08002B2CF9AE}" pid="4" name="KSOTemplateDocerSaveRecord">
    <vt:lpwstr>eyJoZGlkIjoiZGFhMzE5MWRlZGE4MGU0MTJkM2JhNzI2MjdmMjE2MTAiLCJ1c2VySWQiOiI0NzQyMjU0NzYifQ==</vt:lpwstr>
  </property>
</Properties>
</file>